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 VEYA İLÇE ADI] NÖBETÇİ TÜKETİCİ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(TÜKETİCİ) :</w:t>
      </w:r>
      <w:r w:rsidDel="00000000" w:rsidR="00000000" w:rsidRPr="00000000">
        <w:rPr>
          <w:rFonts w:ascii="Google Sans" w:cs="Google Sans" w:eastAsia="Google Sans" w:hAnsi="Google Sans"/>
          <w:color w:val="1f1f1f"/>
          <w:rtl w:val="0"/>
        </w:rPr>
        <w:t xml:space="preserve"> [Davacının Adı Soyadı] (TCKN: [......................])</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DAVALILAR :</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1- (SATICI) :</w:t>
      </w:r>
      <w:r w:rsidDel="00000000" w:rsidR="00000000" w:rsidRPr="00000000">
        <w:rPr>
          <w:rFonts w:ascii="Google Sans" w:cs="Google Sans" w:eastAsia="Google Sans" w:hAnsi="Google Sans"/>
          <w:color w:val="1f1f1f"/>
          <w:rtl w:val="0"/>
        </w:rPr>
        <w:t xml:space="preserve"> [Satıcı Firma Unvanı / Şahıs Adı] (VKN/TCKN: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[Satıcının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2- (İTHALATÇI/ÜRETİCİ) :</w:t>
      </w:r>
      <w:r w:rsidDel="00000000" w:rsidR="00000000" w:rsidRPr="00000000">
        <w:rPr>
          <w:rFonts w:ascii="Google Sans" w:cs="Google Sans" w:eastAsia="Google Sans" w:hAnsi="Google Sans"/>
          <w:color w:val="1f1f1f"/>
          <w:rtl w:val="0"/>
        </w:rPr>
        <w:t xml:space="preserve"> [İthalatçı veya Üretici Firma Unvanı] (VKN: [......................]) </w:t>
      </w:r>
      <w:r w:rsidDel="00000000" w:rsidR="00000000" w:rsidRPr="00000000">
        <w:rPr>
          <w:rFonts w:ascii="Google Sans" w:cs="Google Sans" w:eastAsia="Google Sans" w:hAnsi="Google Sans"/>
          <w:i w:val="1"/>
          <w:iCs w:val="1"/>
          <w:color w:val="1f1f1f"/>
          <w:rtl w:val="0"/>
        </w:rPr>
        <w:t xml:space="preserve">(Sıfır araçlar için)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[İthalatçı/Üreticinin Açık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[Aracın Satış Bedeli veya Talep Edilen İndirim Tutarı] TL (Fazlaya ilişkin haklarımız saklı kalmak kaydıyla)</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6502 sayılı Tüketicinin Korunması Hakkında Kanun'un 8. ve 11. maddeleri uyarınca; müvekkil tarafından satın alınan dava konusu </w:t>
      </w:r>
      <w:r w:rsidDel="00000000" w:rsidR="00000000" w:rsidRPr="00000000">
        <w:rPr>
          <w:rFonts w:ascii="Google Sans" w:cs="Google Sans" w:eastAsia="Google Sans" w:hAnsi="Google Sans"/>
          <w:b w:val="1"/>
          <w:bCs w:val="1"/>
          <w:color w:val="1f1f1f"/>
          <w:rtl w:val="0"/>
        </w:rPr>
        <w:t xml:space="preserve">[Araç Plakası, Marka ve Modeli]</w:t>
      </w:r>
      <w:r w:rsidDel="00000000" w:rsidR="00000000" w:rsidRPr="00000000">
        <w:rPr>
          <w:rFonts w:ascii="Google Sans" w:cs="Google Sans" w:eastAsia="Google Sans" w:hAnsi="Google Sans"/>
          <w:color w:val="1f1f1f"/>
          <w:rtl w:val="0"/>
        </w:rPr>
        <w:t xml:space="preserve"> aracın </w:t>
      </w:r>
      <w:r w:rsidDel="00000000" w:rsidR="00000000" w:rsidRPr="00000000">
        <w:rPr>
          <w:rFonts w:ascii="Google Sans" w:cs="Google Sans" w:eastAsia="Google Sans" w:hAnsi="Google Sans"/>
          <w:b w:val="1"/>
          <w:bCs w:val="1"/>
          <w:color w:val="1f1f1f"/>
          <w:rtl w:val="0"/>
        </w:rPr>
        <w:t xml:space="preserve">"GİZLİ AYIPLI"</w:t>
      </w:r>
      <w:r w:rsidDel="00000000" w:rsidR="00000000" w:rsidRPr="00000000">
        <w:rPr>
          <w:rFonts w:ascii="Google Sans" w:cs="Google Sans" w:eastAsia="Google Sans" w:hAnsi="Google Sans"/>
          <w:color w:val="1f1f1f"/>
          <w:rtl w:val="0"/>
        </w:rPr>
        <w:t xml:space="preserve"> olduğunun tespiti ile, terditli (kademeli) talep olarak öncelikle </w:t>
      </w:r>
      <w:r w:rsidDel="00000000" w:rsidR="00000000" w:rsidRPr="00000000">
        <w:rPr>
          <w:rFonts w:ascii="Google Sans" w:cs="Google Sans" w:eastAsia="Google Sans" w:hAnsi="Google Sans"/>
          <w:b w:val="1"/>
          <w:bCs w:val="1"/>
          <w:color w:val="1f1f1f"/>
          <w:rtl w:val="0"/>
        </w:rPr>
        <w:t xml:space="preserve">SÖZLEŞMEDEN DÖNME VE BEDEL İADESİNE</w:t>
      </w:r>
      <w:r w:rsidDel="00000000" w:rsidR="00000000" w:rsidRPr="00000000">
        <w:rPr>
          <w:rFonts w:ascii="Google Sans" w:cs="Google Sans" w:eastAsia="Google Sans" w:hAnsi="Google Sans"/>
          <w:color w:val="1f1f1f"/>
          <w:rtl w:val="0"/>
        </w:rPr>
        <w:t xml:space="preserve">, Mahkemeniz aksi kanaatte ise </w:t>
      </w:r>
      <w:r w:rsidDel="00000000" w:rsidR="00000000" w:rsidRPr="00000000">
        <w:rPr>
          <w:rFonts w:ascii="Google Sans" w:cs="Google Sans" w:eastAsia="Google Sans" w:hAnsi="Google Sans"/>
          <w:b w:val="1"/>
          <w:bCs w:val="1"/>
          <w:color w:val="1f1f1f"/>
          <w:rtl w:val="0"/>
        </w:rPr>
        <w:t xml:space="preserve">AYIP ORANINDA BEDEL İNDİRİMİNE</w:t>
      </w:r>
      <w:r w:rsidDel="00000000" w:rsidR="00000000" w:rsidRPr="00000000">
        <w:rPr>
          <w:rFonts w:ascii="Google Sans" w:cs="Google Sans" w:eastAsia="Google Sans" w:hAnsi="Google Sans"/>
          <w:color w:val="1f1f1f"/>
          <w:rtl w:val="0"/>
        </w:rPr>
        <w:t xml:space="preserve"> karar verilmesi; ayrıca aracın 3. kişilere devrinin önlenmesi maksadıyla trafik sicil kaydına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 talebimizdir.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Müvekkilim, davalı satıcı [Satıcı Firma Unvanı] firmasından/şahsından [Satın Alma Tarihi] tarihinde, ekte sunulan [Fatura/Sözleşme/Noter Satış Belgesi No] numaralı evrak ile </w:t>
      </w:r>
      <w:r w:rsidDel="00000000" w:rsidR="00000000" w:rsidRPr="00000000">
        <w:rPr>
          <w:rFonts w:ascii="Google Sans" w:cs="Google Sans" w:eastAsia="Google Sans" w:hAnsi="Google Sans"/>
          <w:b w:val="1"/>
          <w:bCs w:val="1"/>
          <w:color w:val="1f1f1f"/>
          <w:rtl w:val="0"/>
        </w:rPr>
        <w:t xml:space="preserve">[Araç Marka, Model, Şasi No, Motor No, Plaka]</w:t>
      </w:r>
      <w:r w:rsidDel="00000000" w:rsidR="00000000" w:rsidRPr="00000000">
        <w:rPr>
          <w:rFonts w:ascii="Google Sans" w:cs="Google Sans" w:eastAsia="Google Sans" w:hAnsi="Google Sans"/>
          <w:color w:val="1f1f1f"/>
          <w:rtl w:val="0"/>
        </w:rPr>
        <w:t xml:space="preserve"> niteliklerindeki aracı </w:t>
      </w:r>
      <w:r w:rsidDel="00000000" w:rsidR="00000000" w:rsidRPr="00000000">
        <w:rPr>
          <w:rFonts w:ascii="Google Sans" w:cs="Google Sans" w:eastAsia="Google Sans" w:hAnsi="Google Sans"/>
          <w:b w:val="1"/>
          <w:bCs w:val="1"/>
          <w:color w:val="1f1f1f"/>
          <w:rtl w:val="0"/>
        </w:rPr>
        <w:t xml:space="preserve">[Satış Bedeli] TL</w:t>
      </w:r>
      <w:r w:rsidDel="00000000" w:rsidR="00000000" w:rsidRPr="00000000">
        <w:rPr>
          <w:rFonts w:ascii="Google Sans" w:cs="Google Sans" w:eastAsia="Google Sans" w:hAnsi="Google Sans"/>
          <w:color w:val="1f1f1f"/>
          <w:rtl w:val="0"/>
        </w:rPr>
        <w:t xml:space="preserve"> bedel ödeyerek satın almıştır. </w:t>
      </w:r>
      <w:r w:rsidDel="00000000" w:rsidR="00000000" w:rsidRPr="00000000">
        <w:rPr>
          <w:rFonts w:ascii="Google Sans" w:cs="Google Sans" w:eastAsia="Google Sans" w:hAnsi="Google Sans"/>
          <w:i w:val="1"/>
          <w:iCs w:val="1"/>
          <w:color w:val="1f1f1f"/>
          <w:rtl w:val="0"/>
        </w:rPr>
        <w:t xml:space="preserve">(Aracın sıfır kilometre mi yoksa ikinci el mi olduğu bu kısımda belirtilecektir.)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Araç müvekkilime teslim edildikten ve olağan kullanımı başladıktan [Süre, Örn: birkaç ay / kısa bir süre] sonra araçta gizli ayıplar ortaya çıkmıştır. Şöyle ki; araçta </w:t>
      </w:r>
      <w:r w:rsidDel="00000000" w:rsidR="00000000" w:rsidRPr="00000000">
        <w:rPr>
          <w:rFonts w:ascii="Google Sans" w:cs="Google Sans" w:eastAsia="Google Sans" w:hAnsi="Google Sans"/>
          <w:b w:val="1"/>
          <w:bCs w:val="1"/>
          <w:color w:val="1f1f1f"/>
          <w:rtl w:val="0"/>
        </w:rPr>
        <w:t xml:space="preserve">[Ayıbın/Kusurun Detaylı Açıklaması: Örn; kilometre sayacının düşürülmüş olması / tavanında fabrikasyon boya hatası bulunması / motor blokunda çatlak olması / yetkili servis dışında ağır hasar onarımı görmüş olup bu durumun gizlenmesi / sürekli ve giderilemeyen şanzıman arızası vermesi]</w:t>
      </w:r>
      <w:r w:rsidDel="00000000" w:rsidR="00000000" w:rsidRPr="00000000">
        <w:rPr>
          <w:rFonts w:ascii="Google Sans" w:cs="Google Sans" w:eastAsia="Google Sans" w:hAnsi="Google Sans"/>
          <w:color w:val="1f1f1f"/>
          <w:rtl w:val="0"/>
        </w:rPr>
        <w:t xml:space="preserve"> şeklinde, aracın değerini ve tüketicinin ondan beklediği faydayı ortadan kaldıran/önemli ölçüde azaltan kusurlar mevcuttur.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Ortaya çıkan bu ayıp, aracın olağan bir gözden geçirmesi ile (teslim anında) anlaşılabilecek türden olmayıp, kullanım ile (veya detaylı ekspertiz/servis incelemesi ile) sonradan ortaya çıkan </w:t>
      </w:r>
      <w:r w:rsidDel="00000000" w:rsidR="00000000" w:rsidRPr="00000000">
        <w:rPr>
          <w:rFonts w:ascii="Google Sans" w:cs="Google Sans" w:eastAsia="Google Sans" w:hAnsi="Google Sans"/>
          <w:b w:val="1"/>
          <w:bCs w:val="1"/>
          <w:color w:val="1f1f1f"/>
          <w:rtl w:val="0"/>
        </w:rPr>
        <w:t xml:space="preserve">"gizli ayıp"</w:t>
      </w:r>
      <w:r w:rsidDel="00000000" w:rsidR="00000000" w:rsidRPr="00000000">
        <w:rPr>
          <w:rFonts w:ascii="Google Sans" w:cs="Google Sans" w:eastAsia="Google Sans" w:hAnsi="Google Sans"/>
          <w:color w:val="1f1f1f"/>
          <w:rtl w:val="0"/>
        </w:rPr>
        <w:t xml:space="preserve"> niteliğindedir. Müvekkilim, gizli ayıbı [Ayıbı Öğrenme Tarihi] tarihinde [Örn: yetkili servis incelemesinde / ekspertiz raporuyla / TRAMER sorgusunda] tesadüfen öğrenmiş ve derhal yasal süresi içerisinde [İhtarname Tarihi] tarihli ve [Yevmiye No] yevmiye numaralı [Noter Adı] Noterliği ihtarnamesi ile durumu davalı(lar)a ihbar ederek kanuni seçimlik haklarını kullanmak istediğini bildirmiştir.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6502 sayılı Tüketicinin Korunması Hakkında Kanun'un 8. maddesinde ayıplı mal; ambalajında, etiketinde, tanıtma ve kullanma kılavuzunda yer alan veya satıcı tarafından vaat edilen özelliklere aykırı olan ve tüketicinin ondan beklediği faydaları azaltan maddi, hukuki veya ekonomik eksiklikler içeren mallar olarak tanımlanmıştır. Satıcı, ayıplı maldan tüketiciye karşı hukuken ve şartsız olarak sorumludur. Nitekim Yargıtay Hukuk Genel Kurulu'nun yerleşik içtihatlarına göre satıcı, gizli ayıpların varlığını bilmese dahi tüketicinin seçimlik haklarını karşılamakla yükümlüdür.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Davalı taraf(lar), müvekkilimin ihtarname ile ilettiği haklı taleplerini cevapsız bırakmış / haksız gerekçelerle reddetmiştir. Dava şartı olan zorunlu arabuluculuk sürecine başvurulmuş, [Arabuluculuk Büro No] büro dosya numarası ile yürütülen süreçte de davalı(lar) uyuşmazlığın çözümüne yanaşmadığından [Tarih] tarihinde </w:t>
      </w:r>
      <w:r w:rsidDel="00000000" w:rsidR="00000000" w:rsidRPr="00000000">
        <w:rPr>
          <w:rFonts w:ascii="Google Sans" w:cs="Google Sans" w:eastAsia="Google Sans" w:hAnsi="Google Sans"/>
          <w:b w:val="1"/>
          <w:bCs w:val="1"/>
          <w:color w:val="1f1f1f"/>
          <w:rtl w:val="0"/>
        </w:rPr>
        <w:t xml:space="preserve">"Anlaşamama Son Tutanağı"</w:t>
      </w:r>
      <w:r w:rsidDel="00000000" w:rsidR="00000000" w:rsidRPr="00000000">
        <w:rPr>
          <w:rFonts w:ascii="Google Sans" w:cs="Google Sans" w:eastAsia="Google Sans" w:hAnsi="Google Sans"/>
          <w:color w:val="1f1f1f"/>
          <w:rtl w:val="0"/>
        </w:rPr>
        <w:t xml:space="preserve"> düzenlenmiştir. (Aslı ektedir.)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Sayın Mahkemenizce atanacak Makine / Otomotiv Mühendisi bilirkişi marifetiyle araç üzerinde yapılacak keşif ve inceleme neticesinde, söz konusu arızaların/kusurların kullanıcı (müvekkil) hatasından kaynaklanmadığı, satış öncesine dayanan gizli ayıp olduğu ve müvekkilimin taleplerinde haklı olduğu şüpheye mahal bırakmayacak şekilde kanıtlanacaktır.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7.</w:t>
      </w:r>
      <w:r w:rsidDel="00000000" w:rsidR="00000000" w:rsidRPr="00000000">
        <w:rPr>
          <w:rFonts w:ascii="Google Sans" w:cs="Google Sans" w:eastAsia="Google Sans" w:hAnsi="Google Sans"/>
          <w:color w:val="1f1f1f"/>
          <w:rtl w:val="0"/>
        </w:rPr>
        <w:t xml:space="preserve"> Dava konusu [Araç Plakası] plakalı aracın, yargılama devam ederken davalılar (veya müvekkil) tarafından iyiniyetli üçüncü kişilere devrinin engellenmesi, uyuşmazlık konusunun korunması ve ilamın infaz kabiliyetinin yitirilmemesi adına HMK m. 389 uyarınca aracın trafik sicil kaydına </w:t>
      </w:r>
      <w:r w:rsidDel="00000000" w:rsidR="00000000" w:rsidRPr="00000000">
        <w:rPr>
          <w:rFonts w:ascii="Google Sans" w:cs="Google Sans" w:eastAsia="Google Sans" w:hAnsi="Google Sans"/>
          <w:b w:val="1"/>
          <w:bCs w:val="1"/>
          <w:color w:val="1f1f1f"/>
          <w:rtl w:val="0"/>
        </w:rPr>
        <w:t xml:space="preserve">İHTİYATİ TEDBİR (Satılamaz/Devredilemez şerhi)</w:t>
      </w:r>
      <w:r w:rsidDel="00000000" w:rsidR="00000000" w:rsidRPr="00000000">
        <w:rPr>
          <w:rFonts w:ascii="Google Sans" w:cs="Google Sans" w:eastAsia="Google Sans" w:hAnsi="Google Sans"/>
          <w:color w:val="1f1f1f"/>
          <w:rtl w:val="0"/>
        </w:rPr>
        <w:t xml:space="preserve"> konulmasını talep ediyoruz.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6502 Sayılı TKHK, 6098 Sayılı Türk Borçlar Kanunu (m. 219 vd.), 6100 Sayılı HMK, Garanti Belgesi Yönetmeliği, Yargıtay İçtihatları ve sair yasal mevzuat.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Zorunlu Arabuluculuk Anlaşamama Son Tutanağı Aslı,</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[..../..../202...] tarihli Fatura / Noter Araç Satış Sözleşmesi,</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Araç Ruhsat (Tescil Belgesi) sureti,</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[Tarihli] Yetkili Servis İş Emirleri, Onarım Raporları ve Ekspertiz Raporu,</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[Noter Adı] Noterliği'nin [Tarih] ve [Yevmiye No] sayılı Ayıp İhbar İhtarnamesi,</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Aracın kusurlarını/ayıplarını gösterir fotoğraflar, videolar ve servis yazışmaları,</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Mahallinde yapılacak Keşif ve Uzman Bilirkişi İncelemesi,</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bilahare sunulacaktır),</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hukuka uygun her türlü yasal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re'sen dikkate alınacak haklı nedenlerle, fazlaya ilişkin her türlü talep, dava ve ıslah hakkımız saklı kalmak kaydıyla haklı davamızın KABULÜ ile;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Uyuşmazlık konusu [Araç Plakası] plakalı aracın üçüncü kişilere devrinin önlenmesi maksadıyla HMK m. 389 gereğince trafik sicil kaydına teminatsız olarak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 konusu aracın 6502 sayılı yasa kapsamında hukuken ve madden </w:t>
      </w:r>
      <w:r w:rsidDel="00000000" w:rsidR="00000000" w:rsidRPr="00000000">
        <w:rPr>
          <w:rFonts w:ascii="Google Sans" w:cs="Google Sans" w:eastAsia="Google Sans" w:hAnsi="Google Sans"/>
          <w:b w:val="1"/>
          <w:bCs w:val="1"/>
          <w:color w:val="1f1f1f"/>
          <w:rtl w:val="0"/>
        </w:rPr>
        <w:t xml:space="preserve">"GİZLİ AYIPLI MAL" OLDUĞUNUN 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Terditli (kademeli) talebimiz gereği; öncelikle </w:t>
      </w:r>
      <w:r w:rsidDel="00000000" w:rsidR="00000000" w:rsidRPr="00000000">
        <w:rPr>
          <w:rFonts w:ascii="Google Sans" w:cs="Google Sans" w:eastAsia="Google Sans" w:hAnsi="Google Sans"/>
          <w:b w:val="1"/>
          <w:bCs w:val="1"/>
          <w:color w:val="1f1f1f"/>
          <w:rtl w:val="0"/>
        </w:rPr>
        <w:t xml:space="preserve">SÖZLEŞMEDEN DÖNME</w:t>
      </w:r>
      <w:r w:rsidDel="00000000" w:rsidR="00000000" w:rsidRPr="00000000">
        <w:rPr>
          <w:rFonts w:ascii="Google Sans" w:cs="Google Sans" w:eastAsia="Google Sans" w:hAnsi="Google Sans"/>
          <w:color w:val="1f1f1f"/>
          <w:rtl w:val="0"/>
        </w:rPr>
        <w:t xml:space="preserve"> hakkımızın kabulü ile, aracın davalıya iadesine mukabil müvekkilim tarafından ödenen </w:t>
      </w:r>
      <w:r w:rsidDel="00000000" w:rsidR="00000000" w:rsidRPr="00000000">
        <w:rPr>
          <w:rFonts w:ascii="Google Sans" w:cs="Google Sans" w:eastAsia="Google Sans" w:hAnsi="Google Sans"/>
          <w:b w:val="1"/>
          <w:bCs w:val="1"/>
          <w:color w:val="1f1f1f"/>
          <w:rtl w:val="0"/>
        </w:rPr>
        <w:t xml:space="preserve">[Satış Bedeli] TL</w:t>
      </w:r>
      <w:r w:rsidDel="00000000" w:rsidR="00000000" w:rsidRPr="00000000">
        <w:rPr>
          <w:rFonts w:ascii="Google Sans" w:cs="Google Sans" w:eastAsia="Google Sans" w:hAnsi="Google Sans"/>
          <w:color w:val="1f1f1f"/>
          <w:rtl w:val="0"/>
        </w:rPr>
        <w:t xml:space="preserve"> bedelin, ayıbın ihbar edildiği (veya ödeme yapıldığı) tarihten itibaren işleyecek en yüksek ticari avans faiziyle birlikte davalı(lar)dan müştereken ve müteselsilen tahsiline,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Sayın Mahkemeniz aksi kanaatte ise (sözleşmeden dönmenin aşırı sonuç doğuracağı kanaatine varılırsa); </w:t>
      </w:r>
      <w:r w:rsidDel="00000000" w:rsidR="00000000" w:rsidRPr="00000000">
        <w:rPr>
          <w:rFonts w:ascii="Google Sans" w:cs="Google Sans" w:eastAsia="Google Sans" w:hAnsi="Google Sans"/>
          <w:b w:val="1"/>
          <w:bCs w:val="1"/>
          <w:color w:val="1f1f1f"/>
          <w:rtl w:val="0"/>
        </w:rPr>
        <w:t xml:space="preserve">AYIP ORANINDA BEDEL İNDİRİMİ</w:t>
      </w:r>
      <w:r w:rsidDel="00000000" w:rsidR="00000000" w:rsidRPr="00000000">
        <w:rPr>
          <w:rFonts w:ascii="Google Sans" w:cs="Google Sans" w:eastAsia="Google Sans" w:hAnsi="Google Sans"/>
          <w:color w:val="1f1f1f"/>
          <w:rtl w:val="0"/>
        </w:rPr>
        <w:t xml:space="preserve"> yapılarak, araçtaki değer kaybı tutarı olan şimdilik </w:t>
      </w:r>
      <w:r w:rsidDel="00000000" w:rsidR="00000000" w:rsidRPr="00000000">
        <w:rPr>
          <w:rFonts w:ascii="Google Sans" w:cs="Google Sans" w:eastAsia="Google Sans" w:hAnsi="Google Sans"/>
          <w:b w:val="1"/>
          <w:bCs w:val="1"/>
          <w:color w:val="1f1f1f"/>
          <w:rtl w:val="0"/>
        </w:rPr>
        <w:t xml:space="preserve">[Talep Edilen İndirim Tutarı] TL</w:t>
      </w:r>
      <w:r w:rsidDel="00000000" w:rsidR="00000000" w:rsidRPr="00000000">
        <w:rPr>
          <w:rFonts w:ascii="Google Sans" w:cs="Google Sans" w:eastAsia="Google Sans" w:hAnsi="Google Sans"/>
          <w:color w:val="1f1f1f"/>
          <w:rtl w:val="0"/>
        </w:rPr>
        <w:t xml:space="preserve">'nin dava tarihinden itibaren işleyecek ticari avans faiziyle birlikte davalı(lar)dan tahsiline,</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zorunlu arabuluculuk ücreti, bilirkişi masrafları ile yasal avukatlık vekalet ücretinin davalı(lar)a müştereken ve müteselsilen tahmil edilmesine karar verilmesini saygıyla, vekaleten arz ve talep ederim. [Tarih]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(Tüketici) Vekili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Anlaşamama Son Tutanağı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Fatura ve Noter Satış Sözleşmesi Sureti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Ekspertiz / Servis Raporları</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İhtarname ve Tebliğ Mazbatası</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