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NÖBETÇİ SULH HUKUK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ARABULUCULUK DOSYA NO :</w:t>
      </w:r>
      <w:r w:rsidDel="00000000" w:rsidR="00000000" w:rsidRPr="00000000">
        <w:rPr>
          <w:rFonts w:ascii="Google Sans" w:cs="Google Sans" w:eastAsia="Google Sans" w:hAnsi="Google Sans"/>
          <w:color w:val="1f1f1f"/>
          <w:rtl w:val="0"/>
        </w:rPr>
        <w:t xml:space="preserve"> 202... /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(KİRAYA VEREN) :</w:t>
      </w:r>
      <w:r w:rsidDel="00000000" w:rsidR="00000000" w:rsidRPr="00000000">
        <w:rPr>
          <w:rFonts w:ascii="Google Sans" w:cs="Google Sans" w:eastAsia="Google Sans" w:hAnsi="Google Sans"/>
          <w:color w:val="1f1f1f"/>
          <w:rtl w:val="0"/>
        </w:rPr>
        <w:t xml:space="preserve"> [Ad Soyad] (TCKN: [TC Kimlik No])</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[Davacının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(KİRACI) :</w:t>
      </w:r>
      <w:r w:rsidDel="00000000" w:rsidR="00000000" w:rsidRPr="00000000">
        <w:rPr>
          <w:rFonts w:ascii="Google Sans" w:cs="Google Sans" w:eastAsia="Google Sans" w:hAnsi="Google Sans"/>
          <w:color w:val="1f1f1f"/>
          <w:rtl w:val="0"/>
        </w:rPr>
        <w:t xml:space="preserve"> [Kiracının Adı Soyadı veya Şirket Unvanı] (TCKN/VKN: [Biliniyorsa])</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[Kiralanan Taşınmazın Açık Adresi / Mernis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DEĞERİ :</w:t>
      </w:r>
      <w:r w:rsidDel="00000000" w:rsidR="00000000" w:rsidRPr="00000000">
        <w:rPr>
          <w:rFonts w:ascii="Google Sans" w:cs="Google Sans" w:eastAsia="Google Sans" w:hAnsi="Google Sans"/>
          <w:color w:val="1f1f1f"/>
          <w:rtl w:val="0"/>
        </w:rPr>
        <w:t xml:space="preserve"> [Yıllık Kira Bedeli Toplamı - Örn: 150.000 TL]</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(Not: Harca esas değer, davanın açıldığı tarihteki 1 yıllık kira bedeli toplamıdır.)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6098 Sayılı Türk Borçlar Kanunu'nun 352/2. maddesi uyarınca; aynı kira yılı içerisinde kira bedelini ödememesi sebebiyle kendisine </w:t>
      </w:r>
      <w:r w:rsidDel="00000000" w:rsidR="00000000" w:rsidRPr="00000000">
        <w:rPr>
          <w:rFonts w:ascii="Google Sans" w:cs="Google Sans" w:eastAsia="Google Sans" w:hAnsi="Google Sans"/>
          <w:b w:val="1"/>
          <w:bCs w:val="1"/>
          <w:color w:val="1f1f1f"/>
          <w:rtl w:val="0"/>
        </w:rPr>
        <w:t xml:space="preserve">"İki Haklı İhtar"</w:t>
      </w:r>
      <w:r w:rsidDel="00000000" w:rsidR="00000000" w:rsidRPr="00000000">
        <w:rPr>
          <w:rFonts w:ascii="Google Sans" w:cs="Google Sans" w:eastAsia="Google Sans" w:hAnsi="Google Sans"/>
          <w:color w:val="1f1f1f"/>
          <w:rtl w:val="0"/>
        </w:rPr>
        <w:t xml:space="preserve"> gönderilen davalı kiracının kiralanan taşınmazdan </w:t>
      </w:r>
      <w:r w:rsidDel="00000000" w:rsidR="00000000" w:rsidRPr="00000000">
        <w:rPr>
          <w:rFonts w:ascii="Google Sans" w:cs="Google Sans" w:eastAsia="Google Sans" w:hAnsi="Google Sans"/>
          <w:b w:val="1"/>
          <w:bCs w:val="1"/>
          <w:color w:val="1f1f1f"/>
          <w:rtl w:val="0"/>
        </w:rPr>
        <w:t xml:space="preserve">TAHLİYESİNE</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KİRA SÖZLEŞMESİ VE KİRACILIK İLİŞKİSİ:</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Mülkiyeti müvekkilime / tarafıma ait olan, </w:t>
      </w:r>
      <w:r w:rsidDel="00000000" w:rsidR="00000000" w:rsidRPr="00000000">
        <w:rPr>
          <w:rFonts w:ascii="Google Sans" w:cs="Google Sans" w:eastAsia="Google Sans" w:hAnsi="Google Sans"/>
          <w:b w:val="1"/>
          <w:bCs w:val="1"/>
          <w:color w:val="1f1f1f"/>
          <w:rtl w:val="0"/>
        </w:rPr>
        <w:t xml:space="preserve">"[Taşınmazın Açık Adresi]"</w:t>
      </w:r>
      <w:r w:rsidDel="00000000" w:rsidR="00000000" w:rsidRPr="00000000">
        <w:rPr>
          <w:rFonts w:ascii="Google Sans" w:cs="Google Sans" w:eastAsia="Google Sans" w:hAnsi="Google Sans"/>
          <w:color w:val="1f1f1f"/>
          <w:rtl w:val="0"/>
        </w:rPr>
        <w:t xml:space="preserve"> adresinde mukim taşınmazda, davalı taraf </w:t>
      </w:r>
      <w:r w:rsidDel="00000000" w:rsidR="00000000" w:rsidRPr="00000000">
        <w:rPr>
          <w:rFonts w:ascii="Google Sans" w:cs="Google Sans" w:eastAsia="Google Sans" w:hAnsi="Google Sans"/>
          <w:b w:val="1"/>
          <w:bCs w:val="1"/>
          <w:color w:val="1f1f1f"/>
          <w:rtl w:val="0"/>
        </w:rPr>
        <w:t xml:space="preserve">[Sözleşme Başlangıç Tarihi]</w:t>
      </w:r>
      <w:r w:rsidDel="00000000" w:rsidR="00000000" w:rsidRPr="00000000">
        <w:rPr>
          <w:rFonts w:ascii="Google Sans" w:cs="Google Sans" w:eastAsia="Google Sans" w:hAnsi="Google Sans"/>
          <w:color w:val="1f1f1f"/>
          <w:rtl w:val="0"/>
        </w:rPr>
        <w:t xml:space="preserve"> başlangıç tarihli ve </w:t>
      </w:r>
      <w:r w:rsidDel="00000000" w:rsidR="00000000" w:rsidRPr="00000000">
        <w:rPr>
          <w:rFonts w:ascii="Google Sans" w:cs="Google Sans" w:eastAsia="Google Sans" w:hAnsi="Google Sans"/>
          <w:b w:val="1"/>
          <w:bCs w:val="1"/>
          <w:color w:val="1f1f1f"/>
          <w:rtl w:val="0"/>
        </w:rPr>
        <w:t xml:space="preserve">[Sözleşme Süresi, Örn: 1 Yıl]</w:t>
      </w:r>
      <w:r w:rsidDel="00000000" w:rsidR="00000000" w:rsidRPr="00000000">
        <w:rPr>
          <w:rFonts w:ascii="Google Sans" w:cs="Google Sans" w:eastAsia="Google Sans" w:hAnsi="Google Sans"/>
          <w:color w:val="1f1f1f"/>
          <w:rtl w:val="0"/>
        </w:rPr>
        <w:t xml:space="preserve"> süreli yazılı kira sözleşmesi gereğince kiracı sıfatıyla oturmaktadır/faaliyet göstermektedir. Sözleşme uyarınca aylık kira bedeli [Aylık Kira Bedeli] TL olup, her ayın en geç [Ödeme Günü] gününe kadar peşin olarak ödenmesi kararlaştırılmıştır.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BİRİNCİ HAKLI İHTARIN ÇEKİLMESİ:</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 kiracı, kira sözleşmesindeki yükümlülüklerine aykırı davranarak muaccel (vadesi gelmiş) olan </w:t>
      </w:r>
      <w:r w:rsidDel="00000000" w:rsidR="00000000" w:rsidRPr="00000000">
        <w:rPr>
          <w:rFonts w:ascii="Google Sans" w:cs="Google Sans" w:eastAsia="Google Sans" w:hAnsi="Google Sans"/>
          <w:b w:val="1"/>
          <w:bCs w:val="1"/>
          <w:color w:val="1f1f1f"/>
          <w:rtl w:val="0"/>
        </w:rPr>
        <w:t xml:space="preserve">[1. İhtara Konu Ay/Aylar, Örn: 2025 yılı Mayıs]</w:t>
      </w:r>
      <w:r w:rsidDel="00000000" w:rsidR="00000000" w:rsidRPr="00000000">
        <w:rPr>
          <w:rFonts w:ascii="Google Sans" w:cs="Google Sans" w:eastAsia="Google Sans" w:hAnsi="Google Sans"/>
          <w:color w:val="1f1f1f"/>
          <w:rtl w:val="0"/>
        </w:rPr>
        <w:t xml:space="preserve"> ayına ait kira bedelini zamanında ödememiştir. Bunun üzerine davalıya;</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color w:val="1f1f1f"/>
          <w:rtl w:val="0"/>
        </w:rPr>
        <w:t xml:space="preserve">[Noterliğin Adı] Noterliği'nin [Tarih] tarih ve [Yevmiye No] yevmiye numaralı ihtarnamesi gönderilmiştir. </w:t>
      </w:r>
      <w:r w:rsidDel="00000000" w:rsidR="00000000" w:rsidRPr="00000000">
        <w:rPr>
          <w:rFonts w:ascii="Google Sans" w:cs="Google Sans" w:eastAsia="Google Sans" w:hAnsi="Google Sans"/>
          <w:i w:val="1"/>
          <w:iCs w:val="1"/>
          <w:color w:val="1f1f1f"/>
          <w:rtl w:val="0"/>
        </w:rPr>
        <w:t xml:space="preserve">(Veya [İcra Dairesi Adı] İcra Müdürlüğü'nün [Dosya No] sayılı dosyası ile icra takibi başlatılmış ve ödeme emri gönderilmiştir.)</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İşbu 1. ihtar, davalıya </w:t>
      </w:r>
      <w:r w:rsidDel="00000000" w:rsidR="00000000" w:rsidRPr="00000000">
        <w:rPr>
          <w:rFonts w:ascii="Google Sans" w:cs="Google Sans" w:eastAsia="Google Sans" w:hAnsi="Google Sans"/>
          <w:b w:val="1"/>
          <w:bCs w:val="1"/>
          <w:color w:val="1f1f1f"/>
          <w:rtl w:val="0"/>
        </w:rPr>
        <w:t xml:space="preserve">[Tebliğ Tarihi]</w:t>
      </w:r>
      <w:r w:rsidDel="00000000" w:rsidR="00000000" w:rsidRPr="00000000">
        <w:rPr>
          <w:rFonts w:ascii="Google Sans" w:cs="Google Sans" w:eastAsia="Google Sans" w:hAnsi="Google Sans"/>
          <w:color w:val="1f1f1f"/>
          <w:rtl w:val="0"/>
        </w:rPr>
        <w:t xml:space="preserve"> tarihinde usulüne uygun olarak tebliğ edilmiştir. Davalı, kira bedelini ihtarnamenin/ödeme emrinin tebliğinden </w:t>
      </w:r>
      <w:r w:rsidDel="00000000" w:rsidR="00000000" w:rsidRPr="00000000">
        <w:rPr>
          <w:rFonts w:ascii="Google Sans" w:cs="Google Sans" w:eastAsia="Google Sans" w:hAnsi="Google Sans"/>
          <w:i w:val="1"/>
          <w:iCs w:val="1"/>
          <w:color w:val="1f1f1f"/>
          <w:rtl w:val="0"/>
        </w:rPr>
        <w:t xml:space="preserve">sonra</w:t>
      </w:r>
      <w:r w:rsidDel="00000000" w:rsidR="00000000" w:rsidRPr="00000000">
        <w:rPr>
          <w:rFonts w:ascii="Google Sans" w:cs="Google Sans" w:eastAsia="Google Sans" w:hAnsi="Google Sans"/>
          <w:color w:val="1f1f1f"/>
          <w:rtl w:val="0"/>
        </w:rPr>
        <w:t xml:space="preserve"> ödemiş olup, bu durum ihtarı "haklı ihtar" statüsüne sokmuştur.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İKİNCİ HAKLI İHTARIN ÇEKİLMESİ:</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 kiracı, aynı kira yılı içerisinde (1 yıllık süre dolmadan) bu kez </w:t>
      </w:r>
      <w:r w:rsidDel="00000000" w:rsidR="00000000" w:rsidRPr="00000000">
        <w:rPr>
          <w:rFonts w:ascii="Google Sans" w:cs="Google Sans" w:eastAsia="Google Sans" w:hAnsi="Google Sans"/>
          <w:b w:val="1"/>
          <w:bCs w:val="1"/>
          <w:color w:val="1f1f1f"/>
          <w:rtl w:val="0"/>
        </w:rPr>
        <w:t xml:space="preserve">[2. İhtara Konu Ay/Aylar, Örn: 2025 yılı Eylül]</w:t>
      </w:r>
      <w:r w:rsidDel="00000000" w:rsidR="00000000" w:rsidRPr="00000000">
        <w:rPr>
          <w:rFonts w:ascii="Google Sans" w:cs="Google Sans" w:eastAsia="Google Sans" w:hAnsi="Google Sans"/>
          <w:color w:val="1f1f1f"/>
          <w:rtl w:val="0"/>
        </w:rPr>
        <w:t xml:space="preserve"> ayına ait kira bedelini de zamanında ödemeyerek temerrüde düşmüştür. Bunun üzerine davalıya;</w:t>
      </w:r>
    </w:p>
    <w:p w:rsidR="00000000" w:rsidDel="00000000" w:rsidP="00000000" w:rsidRDefault="00000000" w:rsidRPr="00000000" w14:paraId="00000015">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color w:val="1f1f1f"/>
          <w:rtl w:val="0"/>
        </w:rPr>
        <w:t xml:space="preserve">[Noterliğin Adı] Noterliği'nin [Tarih] tarih ve [Yevmiye No] yevmiye numaralı ihtarnamesi gönderilmiştir. </w:t>
      </w:r>
      <w:r w:rsidDel="00000000" w:rsidR="00000000" w:rsidRPr="00000000">
        <w:rPr>
          <w:rFonts w:ascii="Google Sans" w:cs="Google Sans" w:eastAsia="Google Sans" w:hAnsi="Google Sans"/>
          <w:i w:val="1"/>
          <w:iCs w:val="1"/>
          <w:color w:val="1f1f1f"/>
          <w:rtl w:val="0"/>
        </w:rPr>
        <w:t xml:space="preserve">(Veya ilgili icra dairesinden ödeme emri gönderilmiştir.)</w:t>
      </w:r>
    </w:p>
    <w:p w:rsidR="00000000" w:rsidDel="00000000" w:rsidP="00000000" w:rsidRDefault="00000000" w:rsidRPr="00000000" w14:paraId="00000016">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İşbu 2. ihtar da davalıya </w:t>
      </w:r>
      <w:r w:rsidDel="00000000" w:rsidR="00000000" w:rsidRPr="00000000">
        <w:rPr>
          <w:rFonts w:ascii="Google Sans" w:cs="Google Sans" w:eastAsia="Google Sans" w:hAnsi="Google Sans"/>
          <w:b w:val="1"/>
          <w:bCs w:val="1"/>
          <w:color w:val="1f1f1f"/>
          <w:rtl w:val="0"/>
        </w:rPr>
        <w:t xml:space="preserve">[Tebliğ Tarihi]</w:t>
      </w:r>
      <w:r w:rsidDel="00000000" w:rsidR="00000000" w:rsidRPr="00000000">
        <w:rPr>
          <w:rFonts w:ascii="Google Sans" w:cs="Google Sans" w:eastAsia="Google Sans" w:hAnsi="Google Sans"/>
          <w:color w:val="1f1f1f"/>
          <w:rtl w:val="0"/>
        </w:rPr>
        <w:t xml:space="preserve"> tarihinde tebliğ edilmiştir. Davalı bu kira bedelini de ihtar tebliğ edildikten </w:t>
      </w:r>
      <w:r w:rsidDel="00000000" w:rsidR="00000000" w:rsidRPr="00000000">
        <w:rPr>
          <w:rFonts w:ascii="Google Sans" w:cs="Google Sans" w:eastAsia="Google Sans" w:hAnsi="Google Sans"/>
          <w:i w:val="1"/>
          <w:iCs w:val="1"/>
          <w:color w:val="1f1f1f"/>
          <w:rtl w:val="0"/>
        </w:rPr>
        <w:t xml:space="preserve">sonra</w:t>
      </w:r>
      <w:r w:rsidDel="00000000" w:rsidR="00000000" w:rsidRPr="00000000">
        <w:rPr>
          <w:rFonts w:ascii="Google Sans" w:cs="Google Sans" w:eastAsia="Google Sans" w:hAnsi="Google Sans"/>
          <w:color w:val="1f1f1f"/>
          <w:rtl w:val="0"/>
        </w:rPr>
        <w:t xml:space="preserve"> (veya hiç) ödememiştir.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İKİ HAKLI İHTAR ŞARTININ OLUŞMASI VE DAVA SÜRESİ:</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6098 sayılı Türk Borçlar Kanunu'nun 352/2. maddesi; </w:t>
      </w:r>
      <w:r w:rsidDel="00000000" w:rsidR="00000000" w:rsidRPr="00000000">
        <w:rPr>
          <w:rFonts w:ascii="Google Sans" w:cs="Google Sans" w:eastAsia="Google Sans" w:hAnsi="Google Sans"/>
          <w:i w:val="1"/>
          <w:iCs w:val="1"/>
          <w:color w:val="1f1f1f"/>
          <w:rtl w:val="0"/>
        </w:rPr>
        <w:t xml:space="preserve">"Kiracı, bir yıldan kısa süreli kira sözleşmelerinde kira süresi içinde; bir yıl ve daha uzun süreli kira sözleşmelerinde ise bir kira yılı veya bir kira yılını aşan süre içinde kira bedelini ödemediği için kendisine yazılı olarak iki haklı ihtar gönderilmesine sebep olmuşsa kiraya veren, kira süresinin ve bir yıldan uzun süreli kiralarda ihtarların yapıldığı kira yılının bitiminden başlayarak bir ay içinde, dava yoluyla kira sözleşmesini sona erdirebilir."</w:t>
      </w:r>
      <w:r w:rsidDel="00000000" w:rsidR="00000000" w:rsidRPr="00000000">
        <w:rPr>
          <w:rFonts w:ascii="Google Sans" w:cs="Google Sans" w:eastAsia="Google Sans" w:hAnsi="Google Sans"/>
          <w:color w:val="1f1f1f"/>
          <w:rtl w:val="0"/>
        </w:rPr>
        <w:t xml:space="preserve"> hükmünü amirdir.</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Somut olayda, davalıya aynı kira yılı içerisinde, vadesi gelmiş ve ödenmemiş iki farklı aya ait kira bedelleri için iki ayrı haklı ihtar (veya icra ödeme emri) gönderilmiş ve tebliğ edilmiştir. Yasanın aradığı "İki Haklı İhtar" şartı tüm unsurlarıyla tekemmül etmiştir. İşbu davamız da, kira yılının bitimini takip eden yasal </w:t>
      </w:r>
      <w:r w:rsidDel="00000000" w:rsidR="00000000" w:rsidRPr="00000000">
        <w:rPr>
          <w:rFonts w:ascii="Google Sans" w:cs="Google Sans" w:eastAsia="Google Sans" w:hAnsi="Google Sans"/>
          <w:b w:val="1"/>
          <w:bCs w:val="1"/>
          <w:color w:val="1f1f1f"/>
          <w:rtl w:val="0"/>
        </w:rPr>
        <w:t xml:space="preserve">1 (Bir) aylık hak düşürücü süre</w:t>
      </w:r>
      <w:r w:rsidDel="00000000" w:rsidR="00000000" w:rsidRPr="00000000">
        <w:rPr>
          <w:rFonts w:ascii="Google Sans" w:cs="Google Sans" w:eastAsia="Google Sans" w:hAnsi="Google Sans"/>
          <w:color w:val="1f1f1f"/>
          <w:rtl w:val="0"/>
        </w:rPr>
        <w:t xml:space="preserve"> içerisinde süresinde açılmaktadır.</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ZORUNLU ARABULUCULUK DAVA ŞARTININ YERİNE GETİRİLMESİ:</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Kira uyuşmazlıklarında dava şartı olan zorunlu arabuluculuk sürecine başvurulmuş, taraflar arasında [Arabuluculuk Son Tutanak Tarihi] tarihinde yapılan son oturumda anlaşma sağlanamamış ve ekte sunulan "Anlaşamama Son Tutanağı" düzenlenmiştir. Davalının kötüniyetli ve sözleşmeye aykırı eylemleri nedeniyle taşınmazın tahliyesini talep etme zorunluluğu doğmuştur.</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6098 Sayılı Türk Borçlar Kanunu (m. 352/2 vd.), 6100 Sayılı HMK, 6325 Sayılı HUAK, 2004 Sayılı İİK ve ilgili sair yasal mevzuat.</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bildirme hakkımız saklı kalmak kaydıyla;</w:t>
      </w:r>
    </w:p>
    <w:p w:rsidR="00000000" w:rsidDel="00000000" w:rsidP="00000000" w:rsidRDefault="00000000" w:rsidRPr="00000000" w14:paraId="00000020">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Arabuluculuk Son Anlaşamama Tutanağı (Ektedir),</w:t>
      </w:r>
    </w:p>
    <w:p w:rsidR="00000000" w:rsidDel="00000000" w:rsidP="00000000" w:rsidRDefault="00000000" w:rsidRPr="00000000" w14:paraId="00000021">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[Sözleşme Başlangıç Tarihi] Başlangıç Tarihli Yazılı Kira Sözleşmesi,</w:t>
      </w:r>
    </w:p>
    <w:p w:rsidR="00000000" w:rsidDel="00000000" w:rsidP="00000000" w:rsidRDefault="00000000" w:rsidRPr="00000000" w14:paraId="00000022">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tl w:val="0"/>
        </w:rPr>
      </w:r>
    </w:p>
    <w:p w:rsidR="00000000" w:rsidDel="00000000" w:rsidP="00000000" w:rsidRDefault="00000000" w:rsidRPr="00000000" w14:paraId="00000023">
      <w:pPr>
        <w:numPr>
          <w:ilvl w:val="1"/>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900" w:hanging="360"/>
      </w:pPr>
      <w:r w:rsidDel="00000000" w:rsidR="00000000" w:rsidRPr="00000000">
        <w:rPr>
          <w:rFonts w:ascii="Google Sans" w:cs="Google Sans" w:eastAsia="Google Sans" w:hAnsi="Google Sans"/>
          <w:color w:val="1f1f1f"/>
          <w:rtl w:val="0"/>
        </w:rPr>
        <w:t xml:space="preserve">Haklı İhtarı İspatlayan Belge ([Noterlik Adı] Noterliği [Tarih/Yevmiye No] ihtarnamesi veya [İcra Dairesi/Dosya No] takip dosyası) ve tebliğ mazbatası,</w:t>
      </w:r>
    </w:p>
    <w:p w:rsidR="00000000" w:rsidDel="00000000" w:rsidP="00000000" w:rsidRDefault="00000000" w:rsidRPr="00000000" w14:paraId="00000024">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tl w:val="0"/>
        </w:rPr>
      </w:r>
    </w:p>
    <w:p w:rsidR="00000000" w:rsidDel="00000000" w:rsidP="00000000" w:rsidRDefault="00000000" w:rsidRPr="00000000" w14:paraId="00000025">
      <w:pPr>
        <w:numPr>
          <w:ilvl w:val="1"/>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900" w:hanging="360"/>
      </w:pPr>
      <w:r w:rsidDel="00000000" w:rsidR="00000000" w:rsidRPr="00000000">
        <w:rPr>
          <w:rFonts w:ascii="Google Sans" w:cs="Google Sans" w:eastAsia="Google Sans" w:hAnsi="Google Sans"/>
          <w:color w:val="1f1f1f"/>
          <w:rtl w:val="0"/>
        </w:rPr>
        <w:t xml:space="preserve">Haklı İhtarı İspatlayan Belge ([Noterlik Adı] Noterliği [Tarih/Yevmiye No] ihtarnamesi veya [İcra Dairesi/Dosya No] takip dosyası) ve tebliğ mazbatası,</w:t>
      </w:r>
    </w:p>
    <w:p w:rsidR="00000000" w:rsidDel="00000000" w:rsidP="00000000" w:rsidRDefault="00000000" w:rsidRPr="00000000" w14:paraId="00000026">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Banka hesap hareketleri / dekontlar (Kiraların ihtardan sonra ödendiğini ispata yarar),</w:t>
      </w:r>
    </w:p>
    <w:p w:rsidR="00000000" w:rsidDel="00000000" w:rsidP="00000000" w:rsidRDefault="00000000" w:rsidRPr="00000000" w14:paraId="00000027">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Yemin, Bilirkişi İncelemesi ve her türlü yasal delil.</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nedenlerle; haklı davamızın KABULÜ İLE,</w:t>
      </w:r>
    </w:p>
    <w:p w:rsidR="00000000" w:rsidDel="00000000" w:rsidP="00000000" w:rsidRDefault="00000000" w:rsidRPr="00000000" w14:paraId="00000029">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Aynı kira yılı içerisinde muaccel kira bedellerini ödemeyerek kendisine iki haklı ihtar çekilmesine sebebiyet veren davalı kiracının, [Taşınmazın Açık Adresi] adresindeki taşınmazdan </w:t>
      </w:r>
      <w:r w:rsidDel="00000000" w:rsidR="00000000" w:rsidRPr="00000000">
        <w:rPr>
          <w:rFonts w:ascii="Google Sans" w:cs="Google Sans" w:eastAsia="Google Sans" w:hAnsi="Google Sans"/>
          <w:b w:val="1"/>
          <w:bCs w:val="1"/>
          <w:color w:val="1f1f1f"/>
          <w:rtl w:val="0"/>
        </w:rPr>
        <w:t xml:space="preserve">TAHLİYESİNE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A">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harçlar, arabuluculuk ücreti ve yasal avukatlık vekalet ücretinin davalı karşı tarafa tahmil edilmesine karar verilmesini saygıyla ve vekaleten/asaleten arz ve talep ederim. [Tarih]</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DAVACI (Veya VEKİLİ)</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 / Avukat Adı Soyadı]</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Arabuluculuk Anlaşamama Son Tutanağı aslı / e-imzalı sureti</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Kira Sözleşmesi Sureti</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3- 1. ve 2. İhtarnameler / İcra Ödeme Emirleri ve Tebliğ Şerhleri</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(Vekil varsa) Onaylı,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2"/>
      <w:numFmt w:val="decimal"/>
      <w:lvlText w:val="%2."/>
      <w:lvlJc w:val="left"/>
      <w:pPr>
        <w:ind w:left="90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decimal"/>
      <w:lvlText w:val="%2."/>
      <w:lvlJc w:val="left"/>
      <w:pPr>
        <w:ind w:left="90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2"/>
      <w:numFmt w:val="decimal"/>
      <w:lvlText w:val="%2."/>
      <w:lvlJc w:val="left"/>
      <w:pPr>
        <w:ind w:left="90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