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[İDARE MAHKEMESİNİN BULUNDUĞU İL/İLÇE ADI] NÖBETÇİ İDARE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(Varsa Duruşma Talebi: DURUŞMA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GÖREVİ VE SİCİL NO :</w:t>
      </w:r>
      <w:r w:rsidDel="00000000" w:rsidR="00000000" w:rsidRPr="00000000">
        <w:rPr>
          <w:rFonts w:ascii="Google Sans" w:cs="Google Sans" w:eastAsia="Google Sans" w:hAnsi="Google Sans"/>
          <w:color w:val="1f1f1f"/>
          <w:rtl w:val="0"/>
        </w:rPr>
        <w:t xml:space="preserve"> [Kurumdaki Unvanınız, Örn: Öğretmen / Polis Memuru / VHKİ] - [Sicil Numaranız]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[Cezayı Veren Kurumun Tam Adı, Örn: ... Valiliği / ... Bakanlığı / ... Genel Müdürlüğü]</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[İdarenin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İPTALİ İSTENEN İŞLEM :</w:t>
      </w:r>
      <w:r w:rsidDel="00000000" w:rsidR="00000000" w:rsidRPr="00000000">
        <w:rPr>
          <w:rFonts w:ascii="Google Sans" w:cs="Google Sans" w:eastAsia="Google Sans" w:hAnsi="Google Sans"/>
          <w:color w:val="1f1f1f"/>
          <w:rtl w:val="0"/>
        </w:rPr>
        <w:t xml:space="preserve"> Davalı idarenin [İşlem Tarihi] tarihli ve [İşlem/Karar Numarası] sayılı kararı ile tarafıma verilen </w:t>
      </w:r>
      <w:r w:rsidDel="00000000" w:rsidR="00000000" w:rsidRPr="00000000">
        <w:rPr>
          <w:rFonts w:ascii="Google Sans" w:cs="Google Sans" w:eastAsia="Google Sans" w:hAnsi="Google Sans"/>
          <w:b w:val="1"/>
          <w:bCs w:val="1"/>
          <w:color w:val="1f1f1f"/>
          <w:rtl w:val="0"/>
        </w:rPr>
        <w:t xml:space="preserve">"[Cezanın Türü: Örn; Kınama / Aylıktan Kesme / Kademe İlerlemesinin Durdurulması / Devlet Memurluğundan Çıkarma]"</w:t>
      </w:r>
      <w:r w:rsidDel="00000000" w:rsidR="00000000" w:rsidRPr="00000000">
        <w:rPr>
          <w:rFonts w:ascii="Google Sans" w:cs="Google Sans" w:eastAsia="Google Sans" w:hAnsi="Google Sans"/>
          <w:color w:val="1f1f1f"/>
          <w:rtl w:val="0"/>
        </w:rPr>
        <w:t xml:space="preserve"> disiplin cezası işlemi.</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[İptali İstenen İşlemin Tarafınıza Tebliğ Edildiği Tarih: ..../..../202...] </w:t>
      </w:r>
      <w:r w:rsidDel="00000000" w:rsidR="00000000" w:rsidRPr="00000000">
        <w:rPr>
          <w:rFonts w:ascii="Google Sans" w:cs="Google Sans" w:eastAsia="Google Sans" w:hAnsi="Google Sans"/>
          <w:i w:val="1"/>
          <w:iCs w:val="1"/>
          <w:color w:val="1f1f1f"/>
          <w:rtl w:val="0"/>
        </w:rPr>
        <w:t xml:space="preserve">(İdari davalarda dava açma süresi kural olarak tebliğden itibaren 60 gündür.)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idare tarafından hakkımda tesis edilen [İşlem Tarihi] tarih ve [Karar Numarası] sayılı "[Cezanın Türü]" disiplin cezasının; usule, yasaya, ölçülülük ilkesine ve 657 sayılı Devlet Memurları Kanunu'na açıkça aykırı olması sebebiyle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(Cezanın mali bir boyutu varsa: </w:t>
      </w:r>
      <w:r w:rsidDel="00000000" w:rsidR="00000000" w:rsidRPr="00000000">
        <w:rPr>
          <w:rFonts w:ascii="Google Sans" w:cs="Google Sans" w:eastAsia="Google Sans" w:hAnsi="Google Sans"/>
          <w:i w:val="1"/>
          <w:iCs w:val="1"/>
          <w:color w:val="1f1f1f"/>
          <w:rtl w:val="0"/>
        </w:rPr>
        <w:t xml:space="preserve">bu ceza nedeniyle maaşımdan kesilen/yoksun kaldığım [Kesinti Tutarı] TL'nin kesinti tarihinden itibaren işleyecek yasal faiziyle birlikte tarafıma İADESİNE</w:t>
      </w:r>
      <w:r w:rsidDel="00000000" w:rsidR="00000000" w:rsidRPr="00000000">
        <w:rPr>
          <w:rFonts w:ascii="Google Sans" w:cs="Google Sans" w:eastAsia="Google Sans" w:hAnsi="Google Sans"/>
          <w:color w:val="1f1f1f"/>
          <w:rtl w:val="0"/>
        </w:rPr>
        <w:t xml:space="preserve">), yargılama giderlerinin davalı idareye yükletilmesine karar verilmesi talebidir.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Olayın Özeti ve Disiplin Cezasının Tesisi:</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Müvekkilim/Tarafım, davalı idare bünyesinde [Görev Süresi] yılı aşkın süredir [Unvanınız] olarak başarıyla ve sicili temiz bir şekilde görev yapmaktadır. Hakkımda, [İddia Edilen Olayın Tarihi] tarihinde gerçekleştiği iddia edilen [İsnat Edilen Fiil, Örn: amire saygısızlık / mesaiye geç kalma / görevini ihmal etme] eylemi gerekçe gösterilerek disiplin soruşturması başlatılmış ve soruşturma neticesinde davalı idarenin [İşlem Tarihi] tarihli kararı ile tarafıma 657 sayılı DMK'nın [İlgili Madde ve Bendi, Örn: 125/B-a] maddesi uyarınca "[Cezanın Türü]" cezası verilmiştir.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İdari İtiraz Sürecinin Tüketilmesi (Varsa):</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color w:val="1f1f1f"/>
          <w:rtl w:val="0"/>
        </w:rPr>
        <w:t xml:space="preserve">Tarafıma tebliğ edilen disiplin cezasına karşı yasal 7 (yedi) günlük süresi içerisinde [İtiraz Edilen Makam, Örn: Disiplin Kurulu / Üst Disiplin Amiri]'ne itiraz edilmiş, ancak itirazım [İtirazın Reddedildiği Tarih] tarih ve [Karar Numarası] sayılı işlem ile haksız olarak reddedilmiştir. Bu nedenle işbu iptal davasını açma zarureti hâsıl olmuştur. </w:t>
      </w:r>
      <w:r w:rsidDel="00000000" w:rsidR="00000000" w:rsidRPr="00000000">
        <w:rPr>
          <w:rFonts w:ascii="Google Sans" w:cs="Google Sans" w:eastAsia="Google Sans" w:hAnsi="Google Sans"/>
          <w:i w:val="1"/>
          <w:iCs w:val="1"/>
          <w:color w:val="1f1f1f"/>
          <w:rtl w:val="0"/>
        </w:rPr>
        <w:t xml:space="preserve">(Not: Uyarma ve Kınama cezalarında itiraz yolları tüketilmeden doğrudan dava açılması mümkündür, ancak memuriyetten çıkarma vb. durumlarda süreç farklılık gösterebilir.)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İşlemin Hukuka Aykırılık Nedenleri (İptal Sebepleri):</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disiplin cezası aşağıda açıklanan nedenlerle usul ve yasaya açıkça aykırıdır: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A) Eksik ve Taraflı Soruşturma (Usul Yönünden):</w:t>
      </w:r>
      <w:r w:rsidDel="00000000" w:rsidR="00000000" w:rsidRPr="00000000">
        <w:rPr>
          <w:rFonts w:ascii="Google Sans" w:cs="Google Sans" w:eastAsia="Google Sans" w:hAnsi="Google Sans"/>
          <w:color w:val="1f1f1f"/>
          <w:rtl w:val="0"/>
        </w:rPr>
        <w:t xml:space="preserve"> Disiplin hukukunun temel prensiplerinden biri olan bağımsız bir muhakkik (soruşturmacı) atanması kuralı ihlal edilmiştir. Olayı şikâyet eden veya olayın tarafı olan amir tarafından soruşturma yürütülmüş (veya ceza verilmiş) olup, tarafsızlık ilkesi zedelenmiştir. Tanıklarım dinlenmemiş, lehe olan deliller toplanmamıştır.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 Savunma Hakkının Kısıtlanması:</w:t>
      </w:r>
      <w:r w:rsidDel="00000000" w:rsidR="00000000" w:rsidRPr="00000000">
        <w:rPr>
          <w:rFonts w:ascii="Google Sans" w:cs="Google Sans" w:eastAsia="Google Sans" w:hAnsi="Google Sans"/>
          <w:color w:val="1f1f1f"/>
          <w:rtl w:val="0"/>
        </w:rPr>
        <w:t xml:space="preserve"> 657 sayılı DMK'nın 130. maddesi uyarınca memura savunma için en az 7 gün süre verilmesi zorunludur. Tarafımdan usulüne uygun, isnat edilen fiilin açıkça belirtildiği bir savunma istenmemiş / 7 günden az süre verilmiş / savunmam dikkate alınmadan peşin hükümle ceza tesis edilmiştir.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C) Zamanaşımı Sürelerinin Geçirilmesi:</w:t>
      </w:r>
      <w:r w:rsidDel="00000000" w:rsidR="00000000" w:rsidRPr="00000000">
        <w:rPr>
          <w:rFonts w:ascii="Google Sans" w:cs="Google Sans" w:eastAsia="Google Sans" w:hAnsi="Google Sans"/>
          <w:color w:val="1f1f1f"/>
          <w:rtl w:val="0"/>
        </w:rPr>
        <w:t xml:space="preserve"> DMK m. 127 uyarınca fiilin öğrenilmesinden itibaren 1 (veya çıkarma cezalarında 6) ay içinde disiplin soruşturmasına başlanması ve 2 yıl içinde ceza verilmesi zorunludur. Somut olayda idare, yasal zamanaşımı sürelerini geçirmiş olup, verilen ceza hukuken hükümsüzdür.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D) Fiil ile Ceza Arasında Ölçülülük Bulunmaması (Esas Yönünden):</w:t>
      </w:r>
      <w:r w:rsidDel="00000000" w:rsidR="00000000" w:rsidRPr="00000000">
        <w:rPr>
          <w:rFonts w:ascii="Google Sans" w:cs="Google Sans" w:eastAsia="Google Sans" w:hAnsi="Google Sans"/>
          <w:color w:val="1f1f1f"/>
          <w:rtl w:val="0"/>
        </w:rPr>
        <w:t xml:space="preserve"> Tarafıma isnat edilen eylem sübut bulmamıştır. (Fiil hiç işlenmemişse anlatılır.) Şayet mahkemeniz aksi kanaatte olsa dahi, isnat edilen eylem ile verilen ceza orantısızdır. Ölçülülük ilkesi ihlal edilerek, daha hafif bir ceza verilmesi gerekirken ağır bir ceza tercih edilmiştir.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E) Bir Alt Ceza İndiriminin Uygulanmaması (DMK m. 125/E):</w:t>
      </w:r>
      <w:r w:rsidDel="00000000" w:rsidR="00000000" w:rsidRPr="00000000">
        <w:rPr>
          <w:rFonts w:ascii="Google Sans" w:cs="Google Sans" w:eastAsia="Google Sans" w:hAnsi="Google Sans"/>
          <w:color w:val="1f1f1f"/>
          <w:rtl w:val="0"/>
        </w:rPr>
        <w:t xml:space="preserve"> 657 sayılı yasanın 125. maddesine göre; geçmiş hizmetleri sırasındaki çalışmaları olumlu olan ve ödül veya başarı belgesi alan memurlar için verilecek cezalarda bir derece hafif olan ceza uygulanabilir. Müvekkilimin [X] yıllık memuriyet hayatında hiçbir disiplin cezası yoktur, takdir/başarı belgeleri mevcuttur (Ektedir). İdare, tamamen keyfi ve gerekçesiz olarak "bir alt ceza indirimi" hakkını uygulamamıştır.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Açıklanan bu nedenlerle; bağımsız ve tarafsız soruşturma ilkelerine uyulmadan, eksik incelemeyle ve takdir yetkisi kötüye kullanılarak verilen dava konusu disiplin cezasının hukuka uyarlılığı bulunmamakta olup iptali gerekmektedir.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T.C. Anayasası, 657 Sayılı Devlet Memurları Kanunu (m. 125, 127, 130 vd.), 2577 Sayılı İdari Yargılama Usulü Kanunu ve ilgili sair hukuki mevzuat.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mukabil delil bildirme hakkımız saklı kalmak kaydıyla;</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İptali istenen [İşlem Tarihi] tarihli disiplin cezası kararı ve tebliğ belgesi (Ektedir),</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İtiraz dilekçemiz ve itirazın reddine dair karar (Ektedir),</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Müvekkilimin geçmiş hizmetlerine ilişkin Sicil Özeti ve Başarı Belgeleri,</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Davalı idare nezdindeki soruşturma dosyasının tamamı (Mahkemenizce celbini talep ederiz),</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Bilirkişi incelemesi ve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nedenlerle, fazlaya ilişkin her türlü dava ve talep hakkımız saklı kalmak kaydıyla;</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 ile, davalı idare tarafından hakkımda tesis edilen [İşlem Tarihi] tarihli ve [Sayı] sayılı </w:t>
      </w:r>
      <w:r w:rsidDel="00000000" w:rsidR="00000000" w:rsidRPr="00000000">
        <w:rPr>
          <w:rFonts w:ascii="Google Sans" w:cs="Google Sans" w:eastAsia="Google Sans" w:hAnsi="Google Sans"/>
          <w:b w:val="1"/>
          <w:bCs w:val="1"/>
          <w:color w:val="1f1f1f"/>
          <w:rtl w:val="0"/>
        </w:rPr>
        <w:t xml:space="preserve">"[Cezanın Türü]" DİSİPLİN CEZASININ 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i w:val="1"/>
          <w:iCs w:val="1"/>
          <w:color w:val="1f1f1f"/>
          <w:rtl w:val="0"/>
        </w:rPr>
        <w:t xml:space="preserve">(Eğer Aylıktan Kesme vb. mali kayıp varsa)</w:t>
      </w:r>
      <w:r w:rsidDel="00000000" w:rsidR="00000000" w:rsidRPr="00000000">
        <w:rPr>
          <w:rFonts w:ascii="Google Sans" w:cs="Google Sans" w:eastAsia="Google Sans" w:hAnsi="Google Sans"/>
          <w:color w:val="1f1f1f"/>
          <w:rtl w:val="0"/>
        </w:rPr>
        <w:t xml:space="preserve"> İşbu hukuka aykırı ceza nedeniyle tarafımdan haksız olarak kesilen/yoksun kaldığım [Miktar] TL tutarın, kesinti tarihinden itibaren işleyecek yasal faiziyle birlikte davalı idareden alınarak tarafıma </w:t>
      </w:r>
      <w:r w:rsidDel="00000000" w:rsidR="00000000" w:rsidRPr="00000000">
        <w:rPr>
          <w:rFonts w:ascii="Google Sans" w:cs="Google Sans" w:eastAsia="Google Sans" w:hAnsi="Google Sans"/>
          <w:b w:val="1"/>
          <w:bCs w:val="1"/>
          <w:color w:val="1f1f1f"/>
          <w:rtl w:val="0"/>
        </w:rPr>
        <w:t xml:space="preserve">İADESİNE / ÖDENMESİNE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Disiplin cezasının şahsi sicil dosyamdan </w:t>
      </w:r>
      <w:r w:rsidDel="00000000" w:rsidR="00000000" w:rsidRPr="00000000">
        <w:rPr>
          <w:rFonts w:ascii="Google Sans" w:cs="Google Sans" w:eastAsia="Google Sans" w:hAnsi="Google Sans"/>
          <w:b w:val="1"/>
          <w:bCs w:val="1"/>
          <w:color w:val="1f1f1f"/>
          <w:rtl w:val="0"/>
        </w:rPr>
        <w:t xml:space="preserve">SİLİNMESİNE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davalı idareye yükletilmesine karar verilmesini saygıyla, vekaleten/asaleten arz ve talep ederim. [Tarih]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Disiplin Cezası Kararı ve Tebliğ Belgesi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(Varsa) İtiraz Dilekçesi ve Ret Kararı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Başarı Belgeleri / Temiz Sicili Gösterir Evraklar</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 Baro pullu vekaletname sureti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w:cs="Google Sans" w:eastAsia="Google Sans" w:hAnsi="Google Sans"/>
          <w:color w:val="1f1f1f"/>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