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[GÖREVLİ MAHKEME ADI, Örn: İSTANBUL NÖBETÇİ ASLİYE TİCARET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(BORÇLU) :</w:t>
      </w:r>
      <w:r w:rsidDel="00000000" w:rsidR="00000000" w:rsidRPr="00000000">
        <w:rPr>
          <w:rFonts w:ascii="Google Sans" w:cs="Google Sans" w:eastAsia="Google Sans" w:hAnsi="Google Sans"/>
          <w:color w:val="1f1f1f"/>
          <w:rtl w:val="0"/>
        </w:rPr>
        <w:t xml:space="preserve"> [Davacının Adı Soyadı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(ALACAKLI) :</w:t>
      </w:r>
      <w:r w:rsidDel="00000000" w:rsidR="00000000" w:rsidRPr="00000000">
        <w:rPr>
          <w:rFonts w:ascii="Google Sans" w:cs="Google Sans" w:eastAsia="Google Sans" w:hAnsi="Google Sans"/>
          <w:color w:val="1f1f1f"/>
          <w:rtl w:val="0"/>
        </w:rPr>
        <w:t xml:space="preserve"> [Davalının Adı Soyadı /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[İcra Takibine Konu Edilen veya İddia Edilen Asıl Alacak Tutarı] TL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İCRA DOSYA NO :</w:t>
      </w:r>
      <w:r w:rsidDel="00000000" w:rsidR="00000000" w:rsidRPr="00000000">
        <w:rPr>
          <w:rFonts w:ascii="Google Sans" w:cs="Google Sans" w:eastAsia="Google Sans" w:hAnsi="Google Sans"/>
          <w:color w:val="1f1f1f"/>
          <w:rtl w:val="0"/>
        </w:rPr>
        <w:t xml:space="preserve"> [İl/İlçe] [No] İcra Müdürlüğü - 202... / ....... Esas </w:t>
      </w:r>
      <w:r w:rsidDel="00000000" w:rsidR="00000000" w:rsidRPr="00000000">
        <w:rPr>
          <w:rFonts w:ascii="Google Sans" w:cs="Google Sans" w:eastAsia="Google Sans" w:hAnsi="Google Sans"/>
          <w:i w:val="1"/>
          <w:iCs w:val="1"/>
          <w:color w:val="1f1f1f"/>
          <w:rtl w:val="0"/>
        </w:rPr>
        <w:t xml:space="preserve">(Takip başlamışsa yazılacaktır)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İcra ve İflas Kanunu'nun 72. maddesi gereğince; davalı tarafa [Takip/Senet/Sözleşme/Fatura] kaynaklı herhangi bir borcumuzun bulunmadığının tespiti ile aleyhimize yürütülen haksız icra takibinin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%15 teminat mukabilinde icra veznesine girecek paranın davalıya ödenmemesi (veya takibin durdurulması) yönünde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kararı verilmesine ve kötüniyetli davalı aleyhine alacağın %20'sinden aşağı olmamak üzere </w:t>
      </w:r>
      <w:r w:rsidDel="00000000" w:rsidR="00000000" w:rsidRPr="00000000">
        <w:rPr>
          <w:rFonts w:ascii="Google Sans" w:cs="Google Sans" w:eastAsia="Google Sans" w:hAnsi="Google Sans"/>
          <w:b w:val="1"/>
          <w:bCs w:val="1"/>
          <w:color w:val="1f1f1f"/>
          <w:rtl w:val="0"/>
        </w:rPr>
        <w:t xml:space="preserve">KÖTÜNİYET TAZMİNATINA</w:t>
      </w:r>
      <w:r w:rsidDel="00000000" w:rsidR="00000000" w:rsidRPr="00000000">
        <w:rPr>
          <w:rFonts w:ascii="Google Sans" w:cs="Google Sans" w:eastAsia="Google Sans" w:hAnsi="Google Sans"/>
          <w:color w:val="1f1f1f"/>
          <w:rtl w:val="0"/>
        </w:rPr>
        <w:t xml:space="preserve"> hükmedilmesi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Davalı tarafça, müvekkilim/tarafım aleyhine [İl/İlçe] [No] İcra Müdürlüğü'nün 202.../....... Esas sayılı dosyası ile [İlamsız / Kambiyo Senetlerine Mahsus] icra takibi başlatılmış olup, gönderilen ödeme emri müvekkilime [Tarih] tarihinde tebliğ edilmiştir. </w:t>
      </w:r>
      <w:r w:rsidDel="00000000" w:rsidR="00000000" w:rsidRPr="00000000">
        <w:rPr>
          <w:rFonts w:ascii="Google Sans" w:cs="Google Sans" w:eastAsia="Google Sans" w:hAnsi="Google Sans"/>
          <w:i w:val="1"/>
          <w:iCs w:val="1"/>
          <w:color w:val="1f1f1f"/>
          <w:rtl w:val="0"/>
        </w:rPr>
        <w:t xml:space="preserve">(Veya: Müvekkil aleyhine henüz bir icra takibi başlatılmamış olmakla birlikte, davalı tarafça haksız yere ... TL borçlu olduğumuz iddia edilerek ihtarname gönderilmiştir/talepte bulunulmuştur.)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Davalının müvekkilimden talep ettiği ve/veya icra takibine konu ettiği söz konusu alacak tamamen haksız, mesnetsiz ve hukuki dayanaktan yoksundur. Müvekkilimin davalı tarafa icra takibine/ihtarnameye konu edilen sözleşmeden, faturadan, senetten veya herhangi bir hukuki ilişkiden kaynaklanan hiçbir borcu bulunmamaktadır.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Şöyle ki; taraflar arasındaki asıl hukuki ilişki incelendiğinde, davalı tarafça iddia edilen borcun [Borcun hiç doğmadığı / Ödenerek itfa edildiği / Takas ve mahsup edildiği / Zamanaşımına uğradığı / Şarta bağlı olup şartın gerçekleşmediği] açıkça görülecektir. Dilekçemiz ekinde sunduğumuz </w:t>
      </w:r>
      <w:r w:rsidDel="00000000" w:rsidR="00000000" w:rsidRPr="00000000">
        <w:rPr>
          <w:rFonts w:ascii="Google Sans" w:cs="Google Sans" w:eastAsia="Google Sans" w:hAnsi="Google Sans"/>
          <w:b w:val="1"/>
          <w:bCs w:val="1"/>
          <w:color w:val="1f1f1f"/>
          <w:rtl w:val="0"/>
        </w:rPr>
        <w:t xml:space="preserve">[Ödeme Dekontları / İbraname / İhtarname / Mutabakat Metni / İade Faturaları]</w:t>
      </w:r>
      <w:r w:rsidDel="00000000" w:rsidR="00000000" w:rsidRPr="00000000">
        <w:rPr>
          <w:rFonts w:ascii="Google Sans" w:cs="Google Sans" w:eastAsia="Google Sans" w:hAnsi="Google Sans"/>
          <w:color w:val="1f1f1f"/>
          <w:rtl w:val="0"/>
        </w:rPr>
        <w:t xml:space="preserve"> ile borcun bulunmadığı hususu kesin olarak ispatlanmaktadır.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İcra ve İflas Kanunu'nun 72/3. maddesi gereğince; icra takibinden sonra açılan menfi tespit davasında ihtiyati tedbir yolu ile takibin durdurulmasına karar verilemez ise de, borçlu tarafından alacağın %15'inden aşağı olmamak üzere gösterilecek teminat mukabilinde, icra veznesine girecek paranın alacaklıya ödenmemesine karar verilebilir. Müvekkilimin telafisi imkansız zararlara uğramasını ve ticari itibarının zedelenmesini engellemek amacıyla, sayın Mahkemenizce belirlenecek teminat karşılığında </w:t>
      </w:r>
      <w:r w:rsidDel="00000000" w:rsidR="00000000" w:rsidRPr="00000000">
        <w:rPr>
          <w:rFonts w:ascii="Google Sans" w:cs="Google Sans" w:eastAsia="Google Sans" w:hAnsi="Google Sans"/>
          <w:b w:val="1"/>
          <w:bCs w:val="1"/>
          <w:color w:val="1f1f1f"/>
          <w:rtl w:val="0"/>
        </w:rPr>
        <w:t xml:space="preserve">icra dosyasına yatırılacak veya haczedilecek tutarların alacaklıya ödenmemesi</w:t>
      </w:r>
      <w:r w:rsidDel="00000000" w:rsidR="00000000" w:rsidRPr="00000000">
        <w:rPr>
          <w:rFonts w:ascii="Google Sans" w:cs="Google Sans" w:eastAsia="Google Sans" w:hAnsi="Google Sans"/>
          <w:color w:val="1f1f1f"/>
          <w:rtl w:val="0"/>
        </w:rPr>
        <w:t xml:space="preserve"> yönünde acilen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kararı verilmesini talep etme zorunluluğu doğmuştur. </w:t>
      </w:r>
      <w:r w:rsidDel="00000000" w:rsidR="00000000" w:rsidRPr="00000000">
        <w:rPr>
          <w:rFonts w:ascii="Google Sans" w:cs="Google Sans" w:eastAsia="Google Sans" w:hAnsi="Google Sans"/>
          <w:i w:val="1"/>
          <w:iCs w:val="1"/>
          <w:color w:val="1f1f1f"/>
          <w:rtl w:val="0"/>
        </w:rPr>
        <w:t xml:space="preserve">(Takip başlamadan açılıyorsa: İİK m. 72/2 gereği %15 teminatla icra takibi yapılmasının veya başlayan takibin durdurulması talep edilmelidir.)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Davalı taraf, müvekkilimin kendisine herhangi bir borcu bulunmadığını bilebilecek durumda olmasına rağmen, sırf müvekkilimi haksız ödemeye zorlamak, ticari itibarını sarsmak ve malvarlığına haciz koydurmak maksadıyla kötüniyetli ve ağır kusurlu olarak bu haksız takibi başlatmıştır (veya iddiada bulunmuştur). Bu sebeple İİK m. 72/5 uyarınca haksız ve kötüniyetli davalı aleyhine, takip konusu alacağın </w:t>
      </w:r>
      <w:r w:rsidDel="00000000" w:rsidR="00000000" w:rsidRPr="00000000">
        <w:rPr>
          <w:rFonts w:ascii="Google Sans" w:cs="Google Sans" w:eastAsia="Google Sans" w:hAnsi="Google Sans"/>
          <w:b w:val="1"/>
          <w:bCs w:val="1"/>
          <w:color w:val="1f1f1f"/>
          <w:rtl w:val="0"/>
        </w:rPr>
        <w:t xml:space="preserve">%20'sinden aşağı olmamak üzere tazminata</w:t>
      </w:r>
      <w:r w:rsidDel="00000000" w:rsidR="00000000" w:rsidRPr="00000000">
        <w:rPr>
          <w:rFonts w:ascii="Google Sans" w:cs="Google Sans" w:eastAsia="Google Sans" w:hAnsi="Google Sans"/>
          <w:color w:val="1f1f1f"/>
          <w:rtl w:val="0"/>
        </w:rPr>
        <w:t xml:space="preserve"> hükmedilmesini talep ediyoruz.</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Mahkemenizce yapılacak yargılama, toplanacak deliller, dinlenecek tanıklar ve alınacak bilirkişi raporu doğrultusunda, davalının iddialarının asılsız olduğu ve müvekkilimin borçlu bulunmadığı şüpheye yer bırakmayacak şekilde ortaya çıkacaktır.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2004 Sayılı İcra ve İflas Kanunu (m. 72 ve ilgili maddeler), 6100 Sayılı Hukuk Muhakemeleri Kanunu, 6098 Sayılı Türk Borçlar Kanunu, 6102 Sayılı Türk Ticaret Kanunu ve ilgili sair yasal mevzuat.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mukabil delil bildirme hakkımız saklı kalmak kaydıyla;</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[İl/İlçe] [No] İcra Müdürlüğü'nün 202.../....... Esas sayılı takip dosyası (Celbi talep olunur),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Taraflar arasındaki sözleşmeler, yazışmalar, e-postalar ve ihtarname örnekleri (Ektedir),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Ödeme belgeleri, banka dekontları ve makbuzlar (Ektedir),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şirkete/şahsa ait ticari defterler ve dayanak faturalar,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Uzman Bilirkişi İncelemesi,</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(İsim ve adresleri bilahare bildirilecektir),</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delil.</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hususlar doğrultusunda haklı davamızın KABULÜ ile;</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tehlike bulunan hal kapsamında telafisi imkansız zararların önlenmesi için; İİK m. 72/3 uyarınca Mahkemenizce takdir edilecek (alacağın %15'inden aşağı olmamak üzere) teminat mukabilinde, [İl/İlçe] [No] İcra Müdürlüğü'nün 202.../....... Esas sayılı dosyasına </w:t>
      </w:r>
      <w:r w:rsidDel="00000000" w:rsidR="00000000" w:rsidRPr="00000000">
        <w:rPr>
          <w:rFonts w:ascii="Google Sans" w:cs="Google Sans" w:eastAsia="Google Sans" w:hAnsi="Google Sans"/>
          <w:b w:val="1"/>
          <w:bCs w:val="1"/>
          <w:color w:val="1f1f1f"/>
          <w:rtl w:val="0"/>
        </w:rPr>
        <w:t xml:space="preserve">yatırılacak paraların veya haczedilecek tutarların davalı alacaklıya ÖDENMEMESİNE</w:t>
      </w:r>
      <w:r w:rsidDel="00000000" w:rsidR="00000000" w:rsidRPr="00000000">
        <w:rPr>
          <w:rFonts w:ascii="Google Sans" w:cs="Google Sans" w:eastAsia="Google Sans" w:hAnsi="Google Sans"/>
          <w:color w:val="1f1f1f"/>
          <w:rtl w:val="0"/>
        </w:rPr>
        <w:t xml:space="preserve"> (Veya takip öncesi ise takibin durdurulmasına) dair </w:t>
      </w:r>
      <w:r w:rsidDel="00000000" w:rsidR="00000000" w:rsidRPr="00000000">
        <w:rPr>
          <w:rFonts w:ascii="Google Sans" w:cs="Google Sans" w:eastAsia="Google Sans" w:hAnsi="Google Sans"/>
          <w:b w:val="1"/>
          <w:bCs w:val="1"/>
          <w:color w:val="1f1f1f"/>
          <w:rtl w:val="0"/>
        </w:rPr>
        <w:t xml:space="preserve">İHTİYATİ TEDBİR KARARI VERİLMESİNE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neticesinde; davalı tarafa [Takip dosyası / Sözleşme / Fatura] nedeniyle </w:t>
      </w:r>
      <w:r w:rsidDel="00000000" w:rsidR="00000000" w:rsidRPr="00000000">
        <w:rPr>
          <w:rFonts w:ascii="Google Sans" w:cs="Google Sans" w:eastAsia="Google Sans" w:hAnsi="Google Sans"/>
          <w:b w:val="1"/>
          <w:bCs w:val="1"/>
          <w:color w:val="1f1f1f"/>
          <w:rtl w:val="0"/>
        </w:rPr>
        <w:t xml:space="preserve">BORÇLU OLMADIĞIMIZIN TESPİTİNE</w:t>
      </w:r>
      <w:r w:rsidDel="00000000" w:rsidR="00000000" w:rsidRPr="00000000">
        <w:rPr>
          <w:rFonts w:ascii="Google Sans" w:cs="Google Sans" w:eastAsia="Google Sans" w:hAnsi="Google Sans"/>
          <w:color w:val="1f1f1f"/>
          <w:rtl w:val="0"/>
        </w:rPr>
        <w:t xml:space="preserve"> ve [İl/İlçe] [No] İcra Müdürlüğü'nün 202.../....... Esas sayılı dosyası ile yürütülen haksız icra takibinin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Haksız ve kötüniyetli olarak icra takibi başlatan davalı aleyhine, dava konusu alacağın </w:t>
      </w:r>
      <w:r w:rsidDel="00000000" w:rsidR="00000000" w:rsidRPr="00000000">
        <w:rPr>
          <w:rFonts w:ascii="Google Sans" w:cs="Google Sans" w:eastAsia="Google Sans" w:hAnsi="Google Sans"/>
          <w:b w:val="1"/>
          <w:bCs w:val="1"/>
          <w:color w:val="1f1f1f"/>
          <w:rtl w:val="0"/>
        </w:rPr>
        <w:t xml:space="preserve">%20'sinden aşağı olmamak üzere KÖTÜNİYET TAZMİNATINA</w:t>
      </w:r>
      <w:r w:rsidDel="00000000" w:rsidR="00000000" w:rsidRPr="00000000">
        <w:rPr>
          <w:rFonts w:ascii="Google Sans" w:cs="Google Sans" w:eastAsia="Google Sans" w:hAnsi="Google Sans"/>
          <w:color w:val="1f1f1f"/>
          <w:rtl w:val="0"/>
        </w:rPr>
        <w:t xml:space="preserve"> mahkum edilmesine,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davalı karşı tarafa tahmil edilmesine karar verilmesini saygıyla, vekaleten/asaleten arz ve talep ederim. [Tarih]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(Borçlu) / Vekili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Borcun bulunmadığını tevsik eden dayanak belgeler (Ödeme dekontları, ihtarname vb.)</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İcra Ödeme Emri Sureti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