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[MURİSİN SON YERLEŞİM YERİ] NÖBETÇİ SULH HUKUK MAHKEMESİ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(MİRASI REDDEDEN):</w:t>
      </w:r>
      <w:r w:rsidDel="00000000" w:rsidR="00000000" w:rsidRPr="00000000">
        <w:rPr>
          <w:rFonts w:ascii="Google Sans" w:cs="Google Sans" w:eastAsia="Google Sans" w:hAnsi="Google Sans"/>
          <w:color w:val="1f1f1f"/>
          <w:rtl w:val="0"/>
        </w:rPr>
        <w:t xml:space="preserve"> [Adınız Soyadınız] (TCKN: [......................])</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w:t>
      </w:r>
      <w:r w:rsidDel="00000000" w:rsidR="00000000" w:rsidRPr="00000000">
        <w:rPr>
          <w:rFonts w:ascii="Google Sans" w:cs="Google Sans" w:eastAsia="Google Sans" w:hAnsi="Google Sans"/>
          <w:color w:val="1f1f1f"/>
          <w:rtl w:val="0"/>
        </w:rPr>
        <w:t xml:space="preserve"> Hasımsız</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MURİS (MİRAS BIRAKAN) :</w:t>
      </w:r>
      <w:r w:rsidDel="00000000" w:rsidR="00000000" w:rsidRPr="00000000">
        <w:rPr>
          <w:rFonts w:ascii="Google Sans" w:cs="Google Sans" w:eastAsia="Google Sans" w:hAnsi="Google Sans"/>
          <w:color w:val="1f1f1f"/>
          <w:rtl w:val="0"/>
        </w:rPr>
        <w:t xml:space="preserve"> [Murisin Adı Soyadı] (TCKN: [......................])</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VEFAT TARİHİ :</w:t>
      </w:r>
      <w:r w:rsidDel="00000000" w:rsidR="00000000" w:rsidRPr="00000000">
        <w:rPr>
          <w:rFonts w:ascii="Google Sans" w:cs="Google Sans" w:eastAsia="Google Sans" w:hAnsi="Google Sans"/>
          <w:color w:val="1f1f1f"/>
          <w:rtl w:val="0"/>
        </w:rPr>
        <w:t xml:space="preserve"> [..../..../202...]</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4721 Sayılı Türk Medeni Kanunu'nun 605/1. maddesi gereğince, mirasbırakanın mirasını </w:t>
      </w:r>
      <w:r w:rsidDel="00000000" w:rsidR="00000000" w:rsidRPr="00000000">
        <w:rPr>
          <w:rFonts w:ascii="Google Sans" w:cs="Google Sans" w:eastAsia="Google Sans" w:hAnsi="Google Sans"/>
          <w:b w:val="1"/>
          <w:bCs w:val="1"/>
          <w:color w:val="1f1f1f"/>
          <w:rtl w:val="0"/>
        </w:rPr>
        <w:t xml:space="preserve">KAYITSIZ VE ŞARTSIZ OLARAK REDDEDİĞİMİZE (GERÇEK RET)</w:t>
      </w:r>
      <w:r w:rsidDel="00000000" w:rsidR="00000000" w:rsidRPr="00000000">
        <w:rPr>
          <w:rFonts w:ascii="Google Sans" w:cs="Google Sans" w:eastAsia="Google Sans" w:hAnsi="Google Sans"/>
          <w:color w:val="1f1f1f"/>
          <w:rtl w:val="0"/>
        </w:rPr>
        <w:t xml:space="preserve"> dair beyanımızın sunulması ve bu reddin mahkemenizin özel kütüğüne </w:t>
      </w:r>
      <w:r w:rsidDel="00000000" w:rsidR="00000000" w:rsidRPr="00000000">
        <w:rPr>
          <w:rFonts w:ascii="Google Sans" w:cs="Google Sans" w:eastAsia="Google Sans" w:hAnsi="Google Sans"/>
          <w:b w:val="1"/>
          <w:bCs w:val="1"/>
          <w:color w:val="1f1f1f"/>
          <w:rtl w:val="0"/>
        </w:rPr>
        <w:t xml:space="preserve">TESCİLİNE</w:t>
      </w:r>
      <w:r w:rsidDel="00000000" w:rsidR="00000000" w:rsidRPr="00000000">
        <w:rPr>
          <w:rFonts w:ascii="Google Sans" w:cs="Google Sans" w:eastAsia="Google Sans" w:hAnsi="Google Sans"/>
          <w:color w:val="1f1f1f"/>
          <w:rtl w:val="0"/>
        </w:rPr>
        <w:t xml:space="preserve"> karar verilmesi talebidir.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1.</w:t>
      </w:r>
      <w:r w:rsidDel="00000000" w:rsidR="00000000" w:rsidRPr="00000000">
        <w:rPr>
          <w:rFonts w:ascii="Google Sans" w:cs="Google Sans" w:eastAsia="Google Sans" w:hAnsi="Google Sans"/>
          <w:color w:val="1f1f1f"/>
          <w:rtl w:val="0"/>
        </w:rPr>
        <w:t xml:space="preserve"> Muris [Murisin Adı Soyadı], [Vefat Tarihi] tarihinde vefat etmiştir. Dilekçemiz ekinde sunulan (ve sayın Mahkemenizce UYAP sistemi üzerinden celbedilecek) vukuatlı nüfus kayıt örneğinden ve mirasçılık belgesinden de anlaşılacağı üzere, murisin yasal mirasçılarından biri de tarafım/müvekkilimdir.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2.</w:t>
      </w:r>
      <w:r w:rsidDel="00000000" w:rsidR="00000000" w:rsidRPr="00000000">
        <w:rPr>
          <w:rFonts w:ascii="Google Sans" w:cs="Google Sans" w:eastAsia="Google Sans" w:hAnsi="Google Sans"/>
          <w:color w:val="1f1f1f"/>
          <w:rtl w:val="0"/>
        </w:rPr>
        <w:t xml:space="preserve"> 4721 sayılı Türk Medeni Kanunu'nun 605. maddesinin 1. fıkrası; </w:t>
      </w:r>
      <w:r w:rsidDel="00000000" w:rsidR="00000000" w:rsidRPr="00000000">
        <w:rPr>
          <w:rFonts w:ascii="Google Sans" w:cs="Google Sans" w:eastAsia="Google Sans" w:hAnsi="Google Sans"/>
          <w:i w:val="1"/>
          <w:iCs w:val="1"/>
          <w:color w:val="1f1f1f"/>
          <w:rtl w:val="0"/>
        </w:rPr>
        <w:t xml:space="preserve">"Yasal ve atanmış mirasçılar mirası reddedebilirler."</w:t>
      </w:r>
      <w:r w:rsidDel="00000000" w:rsidR="00000000" w:rsidRPr="00000000">
        <w:rPr>
          <w:rFonts w:ascii="Google Sans" w:cs="Google Sans" w:eastAsia="Google Sans" w:hAnsi="Google Sans"/>
          <w:color w:val="1f1f1f"/>
          <w:rtl w:val="0"/>
        </w:rPr>
        <w:t xml:space="preserve"> hükmünü amirdir. Aynı kanunun 606. maddesi uyarınca miras, üç ay içinde reddolunabilir. Bu süre, yasal mirasçılar için mirasçı olduklarını daha sonra öğrendikleri ispat edilmedikçe mirasbırakanın ölümünü öğrendikleri tarihten itibaren işlemeye başlar.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3.</w:t>
      </w:r>
      <w:r w:rsidDel="00000000" w:rsidR="00000000" w:rsidRPr="00000000">
        <w:rPr>
          <w:rFonts w:ascii="Google Sans" w:cs="Google Sans" w:eastAsia="Google Sans" w:hAnsi="Google Sans"/>
          <w:color w:val="1f1f1f"/>
          <w:rtl w:val="0"/>
        </w:rPr>
        <w:t xml:space="preserve"> Tarafımca/Müvekkilimce, murisin vefatı ve mirasçılık sıfatı [Öğrenme Tarihi] tarihinde öğrenilmiş olup, yasal 3 (üç) aylık hak düşürücü süre içerisinde işbu mirasın gerçek reddi talebinde bulunma zarureti hasıl olmuştur.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4.</w:t>
      </w:r>
      <w:r w:rsidDel="00000000" w:rsidR="00000000" w:rsidRPr="00000000">
        <w:rPr>
          <w:rFonts w:ascii="Google Sans" w:cs="Google Sans" w:eastAsia="Google Sans" w:hAnsi="Google Sans"/>
          <w:color w:val="1f1f1f"/>
          <w:rtl w:val="0"/>
        </w:rPr>
        <w:t xml:space="preserve"> Muris [Murisin Adı Soyadı]'ndan tarafıma/müvekkilime intikal edecek olan (aktif ve pasif tüm malvarlığı ile borçları dahil) </w:t>
      </w:r>
      <w:r w:rsidDel="00000000" w:rsidR="00000000" w:rsidRPr="00000000">
        <w:rPr>
          <w:rFonts w:ascii="Google Sans" w:cs="Google Sans" w:eastAsia="Google Sans" w:hAnsi="Google Sans"/>
          <w:b w:val="1"/>
          <w:bCs w:val="1"/>
          <w:color w:val="1f1f1f"/>
          <w:rtl w:val="0"/>
        </w:rPr>
        <w:t xml:space="preserve">mirası, TMK m. 609 uyarınca KAYITSIZ VE ŞARTSIZ OLARAK REDDEDİYORUM.</w:t>
      </w:r>
      <w:r w:rsidDel="00000000" w:rsidR="00000000" w:rsidRPr="00000000">
        <w:rPr>
          <w:rFonts w:ascii="Google Sans" w:cs="Google Sans" w:eastAsia="Google Sans" w:hAnsi="Google Sans"/>
          <w:color w:val="1f1f1f"/>
          <w:rtl w:val="0"/>
        </w:rPr>
        <w:t xml:space="preserve"> </w:t>
      </w:r>
      <w:r w:rsidDel="00000000" w:rsidR="00000000" w:rsidRPr="00000000">
        <w:rPr>
          <w:rFonts w:ascii="Google Sans" w:cs="Google Sans" w:eastAsia="Google Sans" w:hAnsi="Google Sans"/>
          <w:b w:val="1"/>
          <w:bCs w:val="1"/>
          <w:color w:val="1f1f1f"/>
          <w:rtl w:val="0"/>
        </w:rPr>
        <w:t xml:space="preserve">5.</w:t>
      </w:r>
      <w:r w:rsidDel="00000000" w:rsidR="00000000" w:rsidRPr="00000000">
        <w:rPr>
          <w:rFonts w:ascii="Google Sans" w:cs="Google Sans" w:eastAsia="Google Sans" w:hAnsi="Google Sans"/>
          <w:color w:val="1f1f1f"/>
          <w:rtl w:val="0"/>
        </w:rPr>
        <w:t xml:space="preserve"> Açıklanan nedenlerle, yasal süresi içerisinde yapılan işbu kayıtsız şartsız reddi miras beyanımızın sayın Mahkemenizce kabul edilerek, durumun Sulh Hukuk Mahkemesi'nin mirasın reddine ilişkin özel kütüğüne tescil edilmesini talep ediyoruz.</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4721 Sayılı Türk Medeni Kanunu (m. 605/1, 606, 609, 611 vd.), 6100 Sayılı Hukuk Muhakemeleri Kanunu (m. 382 vd.) ve ilgili sair yasal mevzuat.</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1. Murise ait Ölüm Belgesi ve Vukuatlı Nüfus Kayıt Örneği (Celbi talep olunur),</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Veraset İlamı (Mirasçılık Belgesi - Ektedir),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Tanık (Gerektiğinde isim ve adresleri bildirilecektir),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Yemin ve hukuka uygun her türlü yasal delil.</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Mahkemenizce re'sen gözetilecek nedenlerle;</w:t>
      </w:r>
    </w:p>
    <w:p w:rsidR="00000000" w:rsidDel="00000000" w:rsidP="00000000" w:rsidRDefault="00000000" w:rsidRPr="00000000" w14:paraId="00000015">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[Vefat Tarihi] tarihinde vefat eden muris [Murisin Adı Soyadı] (TCKN: [......................])'nın mirasını </w:t>
      </w:r>
      <w:r w:rsidDel="00000000" w:rsidR="00000000" w:rsidRPr="00000000">
        <w:rPr>
          <w:rFonts w:ascii="Google Sans" w:cs="Google Sans" w:eastAsia="Google Sans" w:hAnsi="Google Sans"/>
          <w:b w:val="1"/>
          <w:bCs w:val="1"/>
          <w:color w:val="1f1f1f"/>
          <w:rtl w:val="0"/>
        </w:rPr>
        <w:t xml:space="preserve">KAYITSIZ VE ŞARTSIZ OLARAK REDDEDİĞİMİZE</w:t>
      </w:r>
      <w:r w:rsidDel="00000000" w:rsidR="00000000" w:rsidRPr="00000000">
        <w:rPr>
          <w:rFonts w:ascii="Google Sans" w:cs="Google Sans" w:eastAsia="Google Sans" w:hAnsi="Google Sans"/>
          <w:color w:val="1f1f1f"/>
          <w:rtl w:val="0"/>
        </w:rPr>
        <w:t xml:space="preserve"> dair beyanımızın KABULÜNE,</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Mirasın gerçek reddi talebimizin kabul edilerek bu hususun Mahkemeniz nezdinde tutulan </w:t>
      </w:r>
      <w:r w:rsidDel="00000000" w:rsidR="00000000" w:rsidRPr="00000000">
        <w:rPr>
          <w:rFonts w:ascii="Google Sans" w:cs="Google Sans" w:eastAsia="Google Sans" w:hAnsi="Google Sans"/>
          <w:b w:val="1"/>
          <w:bCs w:val="1"/>
          <w:color w:val="1f1f1f"/>
          <w:rtl w:val="0"/>
        </w:rPr>
        <w:t xml:space="preserve">ÖZEL KÜTÜĞE TESCİLİNE</w:t>
      </w:r>
      <w:r w:rsidDel="00000000" w:rsidR="00000000" w:rsidRPr="00000000">
        <w:rPr>
          <w:rFonts w:ascii="Google Sans" w:cs="Google Sans" w:eastAsia="Google Sans" w:hAnsi="Google Sans"/>
          <w:color w:val="1f1f1f"/>
          <w:rtl w:val="0"/>
        </w:rPr>
        <w:t xml:space="preserve"> (ve tarafımıza tescili gösterir bir belge verilmesine) karar verilmesini saygıyla, vekaleten/asaleten arz ve talep ederim. [Tarih]</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(Mirası Reddeden) / Vekili</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[Avukat Adı Soyadı]</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Ölüm Belgesi ve Veraset İlamı Sureti</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Nüfus Cüzdanı Fotokopisi</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(Vekil varsa) Onaylı, Baro pullu ve özel yetkiyi havi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