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ADLİYESİ ARABULUCULUK BÜROSU'NA</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UYUŞMAZLIK TÜRÜ :</w:t>
      </w:r>
      <w:r w:rsidDel="00000000" w:rsidR="00000000" w:rsidRPr="00000000">
        <w:rPr>
          <w:rFonts w:ascii="Google Sans" w:cs="Google Sans" w:eastAsia="Google Sans" w:hAnsi="Google Sans"/>
          <w:color w:val="1f1f1f"/>
          <w:rtl w:val="0"/>
        </w:rPr>
        <w:t xml:space="preserve"> İş Hukukundan Kaynaklanan (Dava Şartı) Zorunlu Arabuluculuk</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BAŞVURUCU (İŞÇİ)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[Başvurucunun Açık Adresi]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[Telefon Numarası] / [E-Posta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[Avukatın Telefon Numarası] / [E-Posta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KARŞI TARAF (İŞVEREN) :</w:t>
      </w:r>
      <w:r w:rsidDel="00000000" w:rsidR="00000000" w:rsidRPr="00000000">
        <w:rPr>
          <w:rFonts w:ascii="Google Sans" w:cs="Google Sans" w:eastAsia="Google Sans" w:hAnsi="Google Sans"/>
          <w:color w:val="1f1f1f"/>
          <w:rtl w:val="0"/>
        </w:rPr>
        <w:t xml:space="preserve"> [Şirket/İşveren Unvanı veya İşveren Adı Soyadı]</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VERGİ NO / TCKN :</w:t>
      </w:r>
      <w:r w:rsidDel="00000000" w:rsidR="00000000" w:rsidRPr="00000000">
        <w:rPr>
          <w:rFonts w:ascii="Google Sans" w:cs="Google Sans" w:eastAsia="Google Sans" w:hAnsi="Google Sans"/>
          <w:color w:val="1f1f1f"/>
          <w:rtl w:val="0"/>
        </w:rPr>
        <w:t xml:space="preserve"> [Vergi Numarası veya TCKN]</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[İşyerinin Açık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TELEFON / E-POSTA :</w:t>
      </w:r>
      <w:r w:rsidDel="00000000" w:rsidR="00000000" w:rsidRPr="00000000">
        <w:rPr>
          <w:rFonts w:ascii="Google Sans" w:cs="Google Sans" w:eastAsia="Google Sans" w:hAnsi="Google Sans"/>
          <w:color w:val="1f1f1f"/>
          <w:rtl w:val="0"/>
        </w:rPr>
        <w:t xml:space="preserve"> [İşverenin Telefon Numarası (Biliniyorsa)] / [E-Posta Adresi (Biliniyorsa)]</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Karşı taraf birden fazlaysa -örneğin asıl işveren ve alt işveren varsa- tüm karşı tarafların bilgileri ayrı ayrı yazılmalıdır.)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BAŞVURU KONUSU :</w:t>
      </w:r>
      <w:r w:rsidDel="00000000" w:rsidR="00000000" w:rsidRPr="00000000">
        <w:rPr>
          <w:rFonts w:ascii="Google Sans" w:cs="Google Sans" w:eastAsia="Google Sans" w:hAnsi="Google Sans"/>
          <w:color w:val="1f1f1f"/>
          <w:rtl w:val="0"/>
        </w:rPr>
        <w:t xml:space="preserve"> Müvekkilin / Tarafımın iş sözleşmesinin haksız feshi / haklı nedenle feshi neticesinde doğan işçilik alacaklarının (Kıdem Tazminatı, İhbar Tazminatı, Fazla Mesai Ücreti, Yıllık İzin Ücreti, UBGT Ücreti, Hafta Tatili Ücreti, Ödenmeyen Maaş/Ücret Alacakları, Prim/İkramiye vb.) ödenmemesi </w:t>
      </w:r>
      <w:r w:rsidDel="00000000" w:rsidR="00000000" w:rsidRPr="00000000">
        <w:rPr>
          <w:rFonts w:ascii="Google Sans" w:cs="Google Sans" w:eastAsia="Google Sans" w:hAnsi="Google Sans"/>
          <w:i w:val="1"/>
          <w:iCs w:val="1"/>
          <w:color w:val="1f1f1f"/>
          <w:rtl w:val="0"/>
        </w:rPr>
        <w:t xml:space="preserve">(veya İşe İade Talebi)</w:t>
      </w:r>
      <w:r w:rsidDel="00000000" w:rsidR="00000000" w:rsidRPr="00000000">
        <w:rPr>
          <w:rFonts w:ascii="Google Sans" w:cs="Google Sans" w:eastAsia="Google Sans" w:hAnsi="Google Sans"/>
          <w:color w:val="1f1f1f"/>
          <w:rtl w:val="0"/>
        </w:rPr>
        <w:t xml:space="preserve"> nedeniyle, 7036 sayılı İş Mahkemeleri Kanunu m.3 uyarınca dava şartı olan zorunlu arabuluculuk sürecinin başlatılması talebidir.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Müvekkil / Tarafım, karşı taraf işverene ait işyerinde [İşe Başlama Tarihi] ile [İşten Çıkış Tarihi] tarihleri arasında [Görev/Unvan] pozisyonunda, son aylık net [Aylık Ücret] TL ücret ile çalışmıştır.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İş sözleşmesi [Fesih Tarihi] tarihinde işveren tarafından haksız ve bildirimsiz olarak feshedilmiş </w:t>
      </w:r>
      <w:r w:rsidDel="00000000" w:rsidR="00000000" w:rsidRPr="00000000">
        <w:rPr>
          <w:rFonts w:ascii="Google Sans" w:cs="Google Sans" w:eastAsia="Google Sans" w:hAnsi="Google Sans"/>
          <w:i w:val="1"/>
          <w:iCs w:val="1"/>
          <w:color w:val="1f1f1f"/>
          <w:rtl w:val="0"/>
        </w:rPr>
        <w:t xml:space="preserve">(veya: tarafımca haklı nedenle feshedilmiş)</w:t>
      </w:r>
      <w:r w:rsidDel="00000000" w:rsidR="00000000" w:rsidRPr="00000000">
        <w:rPr>
          <w:rFonts w:ascii="Google Sans" w:cs="Google Sans" w:eastAsia="Google Sans" w:hAnsi="Google Sans"/>
          <w:color w:val="1f1f1f"/>
          <w:rtl w:val="0"/>
        </w:rPr>
        <w:t xml:space="preserve"> olup, işbu fesih neticesinde yasadan doğan tazminat ve işçilik alacakları karşı tarafça ödenmemiştir.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Arabuluculuk müzakerelerine konu edilecek yasal talep ve alacak kalemlerimiz şunlardır:</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w:cs="Google Sans" w:eastAsia="Google Sans" w:hAnsi="Google Sans"/>
          <w:color w:val="1f1f1f"/>
          <w:rtl w:val="0"/>
        </w:rPr>
        <w:t xml:space="preserve">[ ] Kıdem Tazminatı</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İhbar Tazminatı</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Fazla Çalışma (Mesai) Ücreti Alacağı</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Yıllık Ücretli İzin Alacağı</w:t>
      </w:r>
    </w:p>
    <w:p w:rsidR="00000000" w:rsidDel="00000000" w:rsidP="00000000" w:rsidRDefault="00000000" w:rsidRPr="00000000" w14:paraId="0000001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Ulusal Bayram ve Genel Tatil (UBGT) Ücreti Alacağı</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Hafta Tatili Ücreti Alacağı</w:t>
      </w:r>
    </w:p>
    <w:p w:rsidR="00000000" w:rsidDel="00000000" w:rsidP="00000000" w:rsidRDefault="00000000" w:rsidRPr="00000000" w14:paraId="0000001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Ödenmeyen Ücret / Maaş Alacağı</w:t>
      </w:r>
    </w:p>
    <w:p w:rsidR="00000000" w:rsidDel="00000000" w:rsidP="00000000" w:rsidRDefault="00000000" w:rsidRPr="00000000" w14:paraId="0000001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Prim, İkramiye, Asgari Geçim İndirimi (AGİ), Yol, Yemek vb. Yan Hak Alacakları</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İşe İade Talebi </w:t>
      </w:r>
      <w:r w:rsidDel="00000000" w:rsidR="00000000" w:rsidRPr="00000000">
        <w:rPr>
          <w:rFonts w:ascii="Google Sans" w:cs="Google Sans" w:eastAsia="Google Sans" w:hAnsi="Google Sans"/>
          <w:i w:val="1"/>
          <w:iCs w:val="1"/>
          <w:color w:val="1f1f1f"/>
          <w:rtl w:val="0"/>
        </w:rPr>
        <w:t xml:space="preserve">(İşe iade talebi varsa bu kısım işaretlenir)</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Kötüniyet Tazminatı / Sendikal Tazminat</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w:cs="Google Sans" w:eastAsia="Google Sans" w:hAnsi="Google Sans"/>
          <w:color w:val="1f1f1f"/>
          <w:rtl w:val="0"/>
        </w:rPr>
        <w:t xml:space="preserve">[ ] Diğer Talepler: ......................................................................</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(Hangi alacak kalemleri talep ediliyorsa yukarısı ona göre düzenlenebilir.)</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7036 Sayılı İş Mahkemeleri Kanunu'nun 3. maddesi gereğince, kanuna, bireysel veya toplu iş sözleşmesine dayanan işçi veya işveren alacağı ve tazminatı ile işe iade talebiyle açılacak davalarda, arabulucuya başvurulmuş olması dava şartıdır.</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kısaca izah edilen nedenlerle; karşı taraf / işveren ile aramızdaki iş uyuşmazlığının çözümü amacıyla 7036 sayılı Kanun kapsamında </w:t>
      </w:r>
      <w:r w:rsidDel="00000000" w:rsidR="00000000" w:rsidRPr="00000000">
        <w:rPr>
          <w:rFonts w:ascii="Google Sans" w:cs="Google Sans" w:eastAsia="Google Sans" w:hAnsi="Google Sans"/>
          <w:b w:val="1"/>
          <w:bCs w:val="1"/>
          <w:color w:val="1f1f1f"/>
          <w:rtl w:val="0"/>
        </w:rPr>
        <w:t xml:space="preserve">ZORUNLU ARABULUCULUK</w:t>
      </w:r>
      <w:r w:rsidDel="00000000" w:rsidR="00000000" w:rsidRPr="00000000">
        <w:rPr>
          <w:rFonts w:ascii="Google Sans" w:cs="Google Sans" w:eastAsia="Google Sans" w:hAnsi="Google Sans"/>
          <w:color w:val="1f1f1f"/>
          <w:rtl w:val="0"/>
        </w:rPr>
        <w:t xml:space="preserve"> sürecinin başlatılmasını ve büronuz siciline kayıtlı bir arabulucunun atanarak sürecin yürütülmesini saygıyla ve vekaleten/asaleten talep ederim. [Tarih]</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BAŞVURUCU (Veya VEKİLİ)</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(Vekil varsa) Onaylı, Arabuluculuk Yetkisi İçeren Vekaletname Sureti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SGK Hizmet Dökümü (İhtiyari)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